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F21" w:rsidRPr="003E66E6" w:rsidRDefault="00445F21" w:rsidP="00445F21">
      <w:pPr>
        <w:jc w:val="center"/>
        <w:rPr>
          <w:sz w:val="28"/>
          <w:szCs w:val="28"/>
        </w:rPr>
      </w:pPr>
      <w:r w:rsidRPr="003E66E6">
        <w:rPr>
          <w:sz w:val="28"/>
          <w:szCs w:val="28"/>
        </w:rPr>
        <w:t>EVLİLİK VE DÜĞÜN MERASİMİ</w:t>
      </w:r>
    </w:p>
    <w:p w:rsidR="00445F21" w:rsidRPr="00680AA1" w:rsidRDefault="00445F21" w:rsidP="00445F21">
      <w:r w:rsidRPr="00680AA1">
        <w:t>Değerli Kardeşlerim:</w:t>
      </w:r>
    </w:p>
    <w:p w:rsidR="00445F21" w:rsidRPr="00680AA1" w:rsidRDefault="00445F21" w:rsidP="00445F21">
      <w:r w:rsidRPr="00680AA1">
        <w:t>İnsanın en mutlu günlerinden biridir evlilik. Her işte olduğu gibi evlilik hayatının başlangıcı olan düğün merasimi ve öncesinde yapılan hazırlıklar ne kadar sağlıklı olursa, evlilik hayatı da o kadar sağlıklı olur. Onun için İslam evlilik hayatının öncesi ve sonrası ile ilgili belli kurallar ve kaideler ortaya koymuştur. Kim bu kaidelere itibar ederse mutlu bir ailenin kapısını aralar, kimde bundan uzak olursa sıkıntılı bir birlikteliğe kapı aralamış olur.</w:t>
      </w:r>
    </w:p>
    <w:p w:rsidR="00445F21" w:rsidRPr="00680AA1" w:rsidRDefault="00445F21" w:rsidP="00445F21">
      <w:r>
        <w:t>H</w:t>
      </w:r>
      <w:r w:rsidRPr="00680AA1">
        <w:t>epsinden daha önemlisi Müslüman Rabbinin rızasına gidecek yolu izlerse Allah işlerini kolaylaştırır, kim de ondan uzaklaşırsa Rabbinin gazabını üstüne çeker.</w:t>
      </w:r>
    </w:p>
    <w:p w:rsidR="00445F21" w:rsidRPr="00680AA1" w:rsidRDefault="00445F21" w:rsidP="00445F21">
      <w:r w:rsidRPr="00680AA1">
        <w:t>Rabbimiz insanın birlikteliğinin zaruretini şöyle ifade etmektedir:</w:t>
      </w:r>
    </w:p>
    <w:p w:rsidR="00445F21" w:rsidRPr="003E66E6" w:rsidRDefault="00445F21" w:rsidP="00445F21">
      <w:pPr>
        <w:jc w:val="right"/>
        <w:rPr>
          <w:sz w:val="28"/>
          <w:szCs w:val="28"/>
        </w:rPr>
      </w:pPr>
      <w:r w:rsidRPr="003E66E6">
        <w:rPr>
          <w:sz w:val="28"/>
          <w:szCs w:val="28"/>
          <w:rtl/>
        </w:rPr>
        <w:t xml:space="preserve">يَٓا اَيُّهَا النَّاسُ اِنَّا خَلَقْنَاكُمْ مِنْ ذَكَرٍ وَاُنْثٰى وَجَعَلْنَاكُمْ شُعُوباً وَقَـبَٓائِلَ لِتَعَارَفُواؕ اِنَّ اَكْرَمَكُمْ عِنْدَ اللّٰهِ اَتْقٰيكُمْؕ اِنَّ اللّٰهَ عَلٖيمٌ خَبٖيرٌ </w:t>
      </w:r>
    </w:p>
    <w:p w:rsidR="00445F21" w:rsidRPr="00680AA1" w:rsidRDefault="00445F21" w:rsidP="00445F21">
      <w:r w:rsidRPr="003E66E6">
        <w:rPr>
          <w:b/>
        </w:rPr>
        <w:t>Ey insanlar! Şüphesiz sizi bir erkek ile bir dişiden yarattık, tanışasınız diye sizi kavim ve kabilelere ayırdık, Allah katında en değerli olanınız O’na itaatsizlikten en fazla sakınanınızdır. Allah her şeyi hakkıyla bilmektedir, her şeyden haberdardır.</w:t>
      </w:r>
      <w:r>
        <w:t xml:space="preserve"> </w:t>
      </w:r>
      <w:r>
        <w:rPr>
          <w:rStyle w:val="DipnotBavurusu"/>
        </w:rPr>
        <w:footnoteReference w:id="2"/>
      </w:r>
    </w:p>
    <w:p w:rsidR="00445F21" w:rsidRPr="00680AA1" w:rsidRDefault="00445F21" w:rsidP="00445F21">
      <w:r w:rsidRPr="00680AA1">
        <w:t>Rabbimizin ifadesi ile bizim tanışmamız ve kaynaşmamıza vesile olacak imkânları ortaya koyan yüce yaratıcımız, Allah Resulünüm şu ifadesi ile de bize evliliği farz kılmaktadır:</w:t>
      </w:r>
    </w:p>
    <w:p w:rsidR="00445F21" w:rsidRPr="00680AA1" w:rsidRDefault="00445F21" w:rsidP="00445F21">
      <w:r w:rsidRPr="003E66E6">
        <w:rPr>
          <w:i/>
        </w:rPr>
        <w:t xml:space="preserve">Nikâh (evlenme)benim sünnetimdir. Kim benim sünnetimden kaçınırsa benden değildir. Evleniniz, zira ben diğer ümmetlere karşı sizin çokluğunuzla övüneceğim. </w:t>
      </w:r>
      <w:r>
        <w:rPr>
          <w:rStyle w:val="DipnotBavurusu"/>
        </w:rPr>
        <w:footnoteReference w:id="3"/>
      </w:r>
    </w:p>
    <w:p w:rsidR="00445F21" w:rsidRPr="00680AA1" w:rsidRDefault="00445F21" w:rsidP="00445F21">
      <w:r w:rsidRPr="00680AA1">
        <w:lastRenderedPageBreak/>
        <w:t>Neden Allah Resulü</w:t>
      </w:r>
      <w:r>
        <w:t xml:space="preserve"> s.a.v</w:t>
      </w:r>
      <w:r w:rsidRPr="00680AA1">
        <w:t xml:space="preserve"> evliliği ümmetinden olmak için şart koşmuştur? Kişi evlenmekle ne elde eder?</w:t>
      </w:r>
    </w:p>
    <w:p w:rsidR="00445F21" w:rsidRDefault="00445F21" w:rsidP="00445F21">
      <w:r w:rsidRPr="003E66E6">
        <w:rPr>
          <w:i/>
        </w:rPr>
        <w:t>Ey Gençler! Sizden evlenmeye gücü yeten evlensin. Çünkü evlilik gözü harama bakmaktan korur. Tenasül uzvunu zinadan alıkoyar. Evlenmeye gücü yetmeyen de oruç tutsun. Çünkü orucun şehveti kıran bir gücü vardır.</w:t>
      </w:r>
      <w:r w:rsidRPr="00680AA1">
        <w:t xml:space="preserve"> </w:t>
      </w:r>
      <w:r>
        <w:rPr>
          <w:rStyle w:val="DipnotBavurusu"/>
        </w:rPr>
        <w:footnoteReference w:id="4"/>
      </w:r>
    </w:p>
    <w:p w:rsidR="00445F21" w:rsidRPr="00680AA1" w:rsidRDefault="00445F21" w:rsidP="00445F21">
      <w:r w:rsidRPr="00680AA1">
        <w:t>Değerli kardeşlerim! Allah Resulünün oruç tutun emrini iyi anlamak gerekir. Kişi orucu midesine tutturur, diğer uzuvlarını bundan uzak tutarsa; O oruç onu şehvetten uzaklaştırmaz, aksine daha</w:t>
      </w:r>
      <w:r>
        <w:t xml:space="preserve"> </w:t>
      </w:r>
      <w:r w:rsidRPr="00680AA1">
        <w:t>da yaklaştırır.</w:t>
      </w:r>
    </w:p>
    <w:p w:rsidR="00445F21" w:rsidRPr="00680AA1" w:rsidRDefault="00445F21" w:rsidP="00445F21">
      <w:r w:rsidRPr="00680AA1">
        <w:t>Nasıl ki</w:t>
      </w:r>
      <w:r>
        <w:t>,</w:t>
      </w:r>
      <w:r w:rsidRPr="00680AA1">
        <w:t xml:space="preserve"> bağlı bir köpeğe ipinin uzanacağı yere kadar yaklaşırsanız sizi ısırırsa, oruç tuttuğu halde haram olan işlere yönelmeye devam eden kimsenin de tuttuğu oruçtan elde edeceği sadece aç kalmak olur.</w:t>
      </w:r>
    </w:p>
    <w:p w:rsidR="00445F21" w:rsidRPr="00680AA1" w:rsidRDefault="00445F21" w:rsidP="00445F21">
      <w:r w:rsidRPr="00680AA1">
        <w:t>Evlenme imkânı bulan Müslüman evleneceği kişide ne gibi özellikler aramalıdır?</w:t>
      </w:r>
    </w:p>
    <w:p w:rsidR="00445F21" w:rsidRPr="00680AA1" w:rsidRDefault="00445F21" w:rsidP="00445F21">
      <w:r w:rsidRPr="00680AA1">
        <w:t>Allah Resulü s.a.v ilk kaideyi ortaya koyarak aslında diğerlerinin onun etrafında gelişeceğini bize ifade etmiş olmaktadır:</w:t>
      </w:r>
    </w:p>
    <w:p w:rsidR="00445F21" w:rsidRPr="00680AA1" w:rsidRDefault="00445F21" w:rsidP="00445F21">
      <w:r w:rsidRPr="003E66E6">
        <w:rPr>
          <w:i/>
        </w:rPr>
        <w:t>Kadınla; ya malı, ya güzelliği, ya soyu, ya da dini için evlenilir. Sen dindar olanı tercih et! Eğer dindar olanı tercih etmezsen elin topraklanır(fakir olursun).</w:t>
      </w:r>
      <w:r>
        <w:t xml:space="preserve"> </w:t>
      </w:r>
      <w:r>
        <w:rPr>
          <w:rStyle w:val="DipnotBavurusu"/>
        </w:rPr>
        <w:footnoteReference w:id="5"/>
      </w:r>
    </w:p>
    <w:p w:rsidR="00445F21" w:rsidRPr="00680AA1" w:rsidRDefault="00445F21" w:rsidP="00445F21">
      <w:r w:rsidRPr="00680AA1">
        <w:t>Ma</w:t>
      </w:r>
      <w:r>
        <w:t>a</w:t>
      </w:r>
      <w:r w:rsidRPr="00680AA1">
        <w:t xml:space="preserve">lesef üzülerek görmekteyiz ki, ömür boyu sürmesi için yola çıkılan evlilik bağının başlangıcı olan kız isteme merasiminde çoğu kimse kızın veya damadın nasıl Müslüman olduğunu sormuyor! </w:t>
      </w:r>
    </w:p>
    <w:p w:rsidR="00445F21" w:rsidRPr="00680AA1" w:rsidRDefault="00445F21" w:rsidP="00445F21">
      <w:r w:rsidRPr="00680AA1">
        <w:t>Namazı var mı? Haram yer mi? Zekât verir mi? Camiye gider mi?</w:t>
      </w:r>
    </w:p>
    <w:p w:rsidR="00445F21" w:rsidRPr="00680AA1" w:rsidRDefault="00445F21" w:rsidP="00445F21">
      <w:r w:rsidRPr="00680AA1">
        <w:t>Bu soruları sormayanlar bilsin ki! Bu hasletleri yerine getirmeyen kimsenin Rabbinden korkusu yok demektir. Rabbinden çekinmeyen ve korkmayan kimsenin ailede huzur ortamı oluşturmasını beklemek ahmaklık olur.</w:t>
      </w:r>
    </w:p>
    <w:p w:rsidR="00445F21" w:rsidRPr="00680AA1" w:rsidRDefault="00445F21" w:rsidP="00445F21">
      <w:r w:rsidRPr="00680AA1">
        <w:lastRenderedPageBreak/>
        <w:t>Biz bunları söyleyince, bazı kardeşlerimiz; Biz bu soruları sorduk, imanlı olduğuna kanaat getirdik ancak evlilik yürümedi.</w:t>
      </w:r>
    </w:p>
    <w:p w:rsidR="00445F21" w:rsidRPr="00680AA1" w:rsidRDefault="00445F21" w:rsidP="00445F21">
      <w:r w:rsidRPr="00680AA1">
        <w:t>Bunu ifade edenlere şu soruları soruyoruz?</w:t>
      </w:r>
    </w:p>
    <w:p w:rsidR="00445F21" w:rsidRPr="00680AA1" w:rsidRDefault="00445F21" w:rsidP="00445F21">
      <w:r w:rsidRPr="00680AA1">
        <w:t>-Sen evlilik öncesi flört ettin mi?</w:t>
      </w:r>
    </w:p>
    <w:p w:rsidR="00445F21" w:rsidRPr="00680AA1" w:rsidRDefault="00445F21" w:rsidP="00445F21">
      <w:r w:rsidRPr="00680AA1">
        <w:t>-Sen gerçekten dindar bir seçim mi yaptın, yoksa dini - dar ( Modaya kurban edilmiş tesettür, faize bulaşılmış bir hayat, vs. )</w:t>
      </w:r>
      <w:r>
        <w:t>bir seçim mi yaptın</w:t>
      </w:r>
      <w:r w:rsidRPr="00680AA1">
        <w:t>?</w:t>
      </w:r>
    </w:p>
    <w:p w:rsidR="00445F21" w:rsidRPr="00680AA1" w:rsidRDefault="00445F21" w:rsidP="00445F21">
      <w:r w:rsidRPr="00680AA1">
        <w:t>Hocam görmeden mi evlenelim?</w:t>
      </w:r>
    </w:p>
    <w:p w:rsidR="00445F21" w:rsidRPr="00680AA1" w:rsidRDefault="00445F21" w:rsidP="00445F21">
      <w:r w:rsidRPr="003E66E6">
        <w:rPr>
          <w:i/>
        </w:rPr>
        <w:t>Allah Resulü bir kadına talip olan Muğire Bin Şube'ye git onu gör, zira görerek evlenmek aranızdaki ülfet ve sevginin oluşması bakımından daha etkilidir.</w:t>
      </w:r>
      <w:r w:rsidRPr="00680AA1">
        <w:t xml:space="preserve">  </w:t>
      </w:r>
      <w:r>
        <w:rPr>
          <w:rStyle w:val="DipnotBavurusu"/>
        </w:rPr>
        <w:footnoteReference w:id="6"/>
      </w:r>
    </w:p>
    <w:p w:rsidR="00445F21" w:rsidRPr="00680AA1" w:rsidRDefault="00445F21" w:rsidP="00445F21">
      <w:r w:rsidRPr="00680AA1">
        <w:t>İslam' da evlilik için görüşmenin şartı; yanında mahremi ile beraber üç sefer görüşmektir.</w:t>
      </w:r>
    </w:p>
    <w:p w:rsidR="00445F21" w:rsidRPr="00680AA1" w:rsidRDefault="00445F21" w:rsidP="00445F21">
      <w:r w:rsidRPr="00680AA1">
        <w:t xml:space="preserve"> Erkek ve k</w:t>
      </w:r>
      <w:r>
        <w:t>adın arasında nikâ</w:t>
      </w:r>
      <w:r w:rsidRPr="00680AA1">
        <w:t>h olmadığı sürece, nişanlı bile olsalar baş</w:t>
      </w:r>
      <w:r>
        <w:t xml:space="preserve"> </w:t>
      </w:r>
      <w:r w:rsidRPr="00680AA1">
        <w:t>başa görüşmelerine İslam müs</w:t>
      </w:r>
      <w:r>
        <w:t>a</w:t>
      </w:r>
      <w:r w:rsidRPr="00680AA1">
        <w:t>ade etmez. Çünkü İslam kişilerin nefsinden doğacak olumsuzlukların önüne geçmek ister</w:t>
      </w:r>
    </w:p>
    <w:p w:rsidR="00445F21" w:rsidRPr="00680AA1" w:rsidRDefault="00445F21" w:rsidP="00445F21">
      <w:r>
        <w:t>Hocam bu işi nikâ</w:t>
      </w:r>
      <w:r w:rsidRPr="00680AA1">
        <w:t>hla halledemeyiz mi? Şartlar zor! Uzun süre nişanlı kalma durumu söz konusu oluyor gibi sorular geliyor!</w:t>
      </w:r>
    </w:p>
    <w:p w:rsidR="00445F21" w:rsidRPr="00680AA1" w:rsidRDefault="00445F21" w:rsidP="00445F21">
      <w:r w:rsidRPr="00680AA1">
        <w:t xml:space="preserve">Nikâh bir oyun değildir! Böyle bir durumun sonuçları evlilikle aynı olacağından, nişan atma gibi bir durumda koca kadını boşamazsa kadın başkası ile evlenemez. Boşama gerçekleşse bile kadına mehir olarak verilen hediye konusu sıkıntı verecek bir konu olarak önümüzde duracaktır. </w:t>
      </w:r>
    </w:p>
    <w:p w:rsidR="00445F21" w:rsidRPr="00680AA1" w:rsidRDefault="00445F21" w:rsidP="00445F21">
      <w:r>
        <w:t>Ayrıca böyle bir nikâ</w:t>
      </w:r>
      <w:r w:rsidRPr="00680AA1">
        <w:t>h'ın Allah katında bir aldatmaca olup, olmayacağı</w:t>
      </w:r>
      <w:r>
        <w:t xml:space="preserve"> </w:t>
      </w:r>
      <w:r w:rsidRPr="00680AA1">
        <w:t>da mahşer günü karşımıza çıkacaktır.</w:t>
      </w:r>
    </w:p>
    <w:p w:rsidR="00445F21" w:rsidRPr="00680AA1" w:rsidRDefault="00445F21" w:rsidP="00445F21">
      <w:r w:rsidRPr="00680AA1">
        <w:t>Evlilik bağının kurulması tamamlandığında son nokta evlilik merasimidir. Peki! İslam'a göre evlilik merasimi nasıl olmalıdır?</w:t>
      </w:r>
    </w:p>
    <w:p w:rsidR="00445F21" w:rsidRPr="00680AA1" w:rsidRDefault="00445F21" w:rsidP="00445F21">
      <w:r>
        <w:lastRenderedPageBreak/>
        <w:t>İslam</w:t>
      </w:r>
      <w:r w:rsidRPr="00680AA1">
        <w:t>i hassasiyetleri olan kardeşlerimiz cemiyetl</w:t>
      </w:r>
      <w:r>
        <w:t>erinde kuran tilaveti ve sohbet</w:t>
      </w:r>
      <w:r w:rsidRPr="00680AA1">
        <w:t xml:space="preserve"> ver</w:t>
      </w:r>
      <w:r>
        <w:t>d</w:t>
      </w:r>
      <w:r w:rsidRPr="00680AA1">
        <w:t>i</w:t>
      </w:r>
      <w:r>
        <w:t>ri</w:t>
      </w:r>
      <w:r w:rsidRPr="00680AA1">
        <w:t>yorlar. Bu güzel bir davranış olsa</w:t>
      </w:r>
      <w:r>
        <w:t xml:space="preserve"> </w:t>
      </w:r>
      <w:r w:rsidRPr="00680AA1">
        <w:t>da dikkat edilmesi gereken Allah'ın kelamının dinlenecek bir ortam olup olmadığıdır.</w:t>
      </w:r>
    </w:p>
    <w:p w:rsidR="00445F21" w:rsidRPr="00680AA1" w:rsidRDefault="00445F21" w:rsidP="00445F21">
      <w:r w:rsidRPr="00680AA1">
        <w:t>Peki! Dinde eğlence olması yasak</w:t>
      </w:r>
      <w:r>
        <w:t xml:space="preserve"> </w:t>
      </w:r>
      <w:r w:rsidRPr="00680AA1">
        <w:t>mıdır?</w:t>
      </w:r>
    </w:p>
    <w:p w:rsidR="00445F21" w:rsidRDefault="00445F21" w:rsidP="00445F21">
      <w:r w:rsidRPr="003E66E6">
        <w:rPr>
          <w:i/>
        </w:rPr>
        <w:t>Nikâhı ilan edin. Onu mescitlerde kıyın ve onun üzerine def çalın</w:t>
      </w:r>
      <w:r w:rsidRPr="00680AA1">
        <w:t xml:space="preserve">. </w:t>
      </w:r>
      <w:r>
        <w:rPr>
          <w:rStyle w:val="DipnotBavurusu"/>
        </w:rPr>
        <w:footnoteReference w:id="7"/>
      </w:r>
    </w:p>
    <w:p w:rsidR="00445F21" w:rsidRPr="00680AA1" w:rsidRDefault="00445F21" w:rsidP="00445F21">
      <w:r w:rsidRPr="00680AA1">
        <w:t>Bu noktada en önemli husus haremlik ve selamlık bir ortamın oluşturulması, kadınların seslerinin erkeklere ulaşmamasıdır.</w:t>
      </w:r>
    </w:p>
    <w:p w:rsidR="00445F21" w:rsidRPr="00680AA1" w:rsidRDefault="00445F21" w:rsidP="00445F21">
      <w:r w:rsidRPr="00680AA1">
        <w:t>Bu hususta kalplerde doğabilecek olumsuzlukları Rabbimiz şöyle ifade ediyor:</w:t>
      </w:r>
    </w:p>
    <w:p w:rsidR="00445F21" w:rsidRPr="003E66E6" w:rsidRDefault="00445F21" w:rsidP="00445F21">
      <w:pPr>
        <w:jc w:val="right"/>
        <w:rPr>
          <w:sz w:val="28"/>
          <w:szCs w:val="28"/>
          <w:rtl/>
        </w:rPr>
      </w:pPr>
      <w:r w:rsidRPr="003E66E6">
        <w:rPr>
          <w:sz w:val="28"/>
          <w:szCs w:val="28"/>
          <w:rtl/>
        </w:rPr>
        <w:t>وَاِذَا سَاَلْتُمُوهُنَّ مَتَاعاً فَسْـَٔلُوهُنَّ مِنْ وَرَٓاءِ حِجَابٍؕ ذٰلِكُمْ اَطْهَرُ لِقُلُوبِكُمْ وَقُلُوبِهِنَّؕ</w:t>
      </w:r>
    </w:p>
    <w:p w:rsidR="00445F21" w:rsidRPr="00680AA1" w:rsidRDefault="00445F21" w:rsidP="00445F21">
      <w:r w:rsidRPr="003E66E6">
        <w:rPr>
          <w:b/>
        </w:rPr>
        <w:t>Peygamber hanımlarından bir şey istediğinizde, onlar perde arkasında iken isteyin; bu sizin kalplerinizin de onların kalplerinin de temiz kalması için en uygunudur.</w:t>
      </w:r>
      <w:r w:rsidRPr="00680AA1">
        <w:t xml:space="preserve"> </w:t>
      </w:r>
      <w:r>
        <w:rPr>
          <w:rStyle w:val="DipnotBavurusu"/>
        </w:rPr>
        <w:footnoteReference w:id="8"/>
      </w:r>
    </w:p>
    <w:p w:rsidR="00445F21" w:rsidRPr="00680AA1" w:rsidRDefault="00445F21" w:rsidP="00445F21">
      <w:r>
        <w:t>Bir de şu var ki,</w:t>
      </w:r>
      <w:r w:rsidRPr="00680AA1">
        <w:t xml:space="preserve"> Havai fişekler, mehteranlar ve benzeri aşırı gösteriş kokan hareketler bir Müslüman'a yakışan hareketler değildir!</w:t>
      </w:r>
    </w:p>
    <w:p w:rsidR="00445F21" w:rsidRPr="00680AA1" w:rsidRDefault="00445F21" w:rsidP="00445F21">
      <w:r w:rsidRPr="00680AA1">
        <w:t>Şunu iyi anlama</w:t>
      </w:r>
      <w:r>
        <w:t>mız gerekir değerli kardeşlerim,</w:t>
      </w:r>
      <w:r w:rsidRPr="00680AA1">
        <w:t xml:space="preserve"> Bir işe nasıl başlanırsa öyle gittiği gibi, evliliğe de nasıl çıkılırsa öyle devam eder. Onun için Rabbimizin rızasına varacak bir aile kurmak için sünnete uygun bir başlangıç yapmak dünya ve ahret mutluluğu için şart olduğunu hatırlatma</w:t>
      </w:r>
      <w:r>
        <w:t>k</w:t>
      </w:r>
      <w:r w:rsidRPr="00680AA1">
        <w:t xml:space="preserve"> isteriz.</w:t>
      </w:r>
    </w:p>
    <w:p w:rsidR="00445F21" w:rsidRPr="00680AA1" w:rsidRDefault="00445F21" w:rsidP="00445F21">
      <w:r w:rsidRPr="00680AA1">
        <w:t>Rabbimiz iki cihanda da bizi mutlu ve mesut edecek eşlerle karşılaşmayı bizlere nasip eylesin!</w:t>
      </w:r>
    </w:p>
    <w:p w:rsidR="00445F21" w:rsidRPr="00680AA1" w:rsidRDefault="00445F21" w:rsidP="00445F21">
      <w:r w:rsidRPr="00680AA1">
        <w:t>Rabbim bizleri her türlü kötü ve çirkin işlerden muhafaza eylesin!</w:t>
      </w:r>
    </w:p>
    <w:p w:rsidR="00BA41E6" w:rsidRPr="00A5487C" w:rsidRDefault="00BA41E6" w:rsidP="00BA41E6">
      <w:r>
        <w:t>Değerli Müslümanlar:</w:t>
      </w:r>
    </w:p>
    <w:p w:rsidR="00BA41E6" w:rsidRDefault="00BA41E6" w:rsidP="00BA41E6">
      <w:r w:rsidRPr="00FE78A6">
        <w:lastRenderedPageBreak/>
        <w:t>İnsanoğlu dünya hayatına kendini öyle kaptırır ki</w:t>
      </w:r>
      <w:r>
        <w:t>, N</w:t>
      </w:r>
      <w:r w:rsidRPr="00FE78A6">
        <w:t>imetlerin</w:t>
      </w:r>
      <w:r>
        <w:t>in</w:t>
      </w:r>
      <w:r w:rsidRPr="00FE78A6">
        <w:t xml:space="preserve"> hiç bitmeyeceğini zanneder</w:t>
      </w:r>
      <w:r>
        <w:t>. Hâ</w:t>
      </w:r>
      <w:r w:rsidRPr="00FE78A6">
        <w:t>lbuki her gün ölenler vardır da</w:t>
      </w:r>
      <w:r>
        <w:t>,</w:t>
      </w:r>
      <w:r w:rsidRPr="00FE78A6">
        <w:t xml:space="preserve"> </w:t>
      </w:r>
      <w:r>
        <w:t>kimse kendine bunu yakıştıramaz! Gerçekten iman etmiş M</w:t>
      </w:r>
      <w:r w:rsidRPr="00FE78A6">
        <w:t>üslüman</w:t>
      </w:r>
      <w:r>
        <w:t>’</w:t>
      </w:r>
      <w:r w:rsidRPr="00FE78A6">
        <w:t>a düşense kitabına kulak vermektir</w:t>
      </w:r>
      <w:r>
        <w:t>:</w:t>
      </w:r>
    </w:p>
    <w:p w:rsidR="00BA41E6" w:rsidRPr="00A5487C" w:rsidRDefault="00BA41E6" w:rsidP="00BA41E6">
      <w:pPr>
        <w:autoSpaceDE w:val="0"/>
        <w:autoSpaceDN w:val="0"/>
        <w:adjustRightInd w:val="0"/>
        <w:jc w:val="right"/>
        <w:rPr>
          <w:rFonts w:ascii="Calibri" w:hAnsi="Calibri" w:cs="Calibri"/>
          <w:sz w:val="28"/>
          <w:szCs w:val="28"/>
        </w:rPr>
      </w:pPr>
      <w:r w:rsidRPr="00A5487C">
        <w:rPr>
          <w:rFonts w:ascii="Arial" w:hAnsi="Arial" w:cs="Arial"/>
          <w:sz w:val="28"/>
          <w:szCs w:val="28"/>
          <w:rtl/>
        </w:rPr>
        <w:t>وَمَا الْحَيٰوةُ الدُّنْيَٓا اِلَّا لَعِبٌ وَلَهْوٌؕ وَلَلدَّارُ الْاٰخِرَةُ خَيْرٌ لِلَّذٖينَ يَتَّقُونَؕ اَفَلَا تَعْقِلُونَ</w:t>
      </w:r>
      <w:r w:rsidRPr="00A5487C">
        <w:rPr>
          <w:rFonts w:ascii="Arial" w:hAnsi="Arial" w:cs="Arial"/>
          <w:sz w:val="28"/>
          <w:szCs w:val="28"/>
          <w:lang w:val="en-US"/>
        </w:rPr>
        <w:t xml:space="preserve"> </w:t>
      </w:r>
    </w:p>
    <w:p w:rsidR="00BA41E6" w:rsidRDefault="00BA41E6" w:rsidP="00BA41E6">
      <w:r w:rsidRPr="00A5487C">
        <w:rPr>
          <w:b/>
        </w:rPr>
        <w:t>Dünya hayatı bir oyun ve eğlenceden başka bir şey değildir. Takva ehli olanlar için şüphesiz ki ahret yurdu daha iyidir. Hala akıl erdiremiyor musunuz?</w:t>
      </w:r>
      <w:r w:rsidRPr="00FE78A6">
        <w:t xml:space="preserve"> </w:t>
      </w:r>
      <w:r>
        <w:rPr>
          <w:rStyle w:val="DipnotBavurusu"/>
        </w:rPr>
        <w:footnoteReference w:id="9"/>
      </w:r>
    </w:p>
    <w:p w:rsidR="00BA41E6" w:rsidRDefault="00BA41E6" w:rsidP="00BA41E6">
      <w:r>
        <w:t xml:space="preserve">İnsanoğlu için oyun ve eğlence olan bu dünyanın </w:t>
      </w:r>
      <w:r w:rsidRPr="00FE78A6">
        <w:t>en çok hoşlandığı</w:t>
      </w:r>
      <w:r>
        <w:t>mız</w:t>
      </w:r>
      <w:r w:rsidRPr="00FE78A6">
        <w:t xml:space="preserve"> </w:t>
      </w:r>
      <w:r>
        <w:t xml:space="preserve">ve aynı zamanda bizim için imtihan vesilesi olan </w:t>
      </w:r>
      <w:r w:rsidRPr="00FE78A6">
        <w:t>nimetlerden biri</w:t>
      </w:r>
      <w:r>
        <w:t>de</w:t>
      </w:r>
      <w:r w:rsidRPr="00FE78A6">
        <w:t xml:space="preserve"> evlatlardır.</w:t>
      </w:r>
    </w:p>
    <w:p w:rsidR="00BA41E6" w:rsidRDefault="00BA41E6" w:rsidP="00BA41E6">
      <w:r>
        <w:t>Nitekim Rabbimiz bu hususu kitabında şöyle ifade ediyor:</w:t>
      </w:r>
    </w:p>
    <w:p w:rsidR="00BA41E6" w:rsidRPr="00A5487C" w:rsidRDefault="00BA41E6" w:rsidP="00BA41E6">
      <w:pPr>
        <w:autoSpaceDE w:val="0"/>
        <w:autoSpaceDN w:val="0"/>
        <w:adjustRightInd w:val="0"/>
        <w:jc w:val="right"/>
        <w:rPr>
          <w:rFonts w:ascii="Arial" w:hAnsi="Arial" w:cs="Arial"/>
          <w:sz w:val="28"/>
          <w:szCs w:val="28"/>
          <w:rtl/>
        </w:rPr>
      </w:pPr>
      <w:r w:rsidRPr="00A5487C">
        <w:rPr>
          <w:rFonts w:ascii="Arial" w:hAnsi="Arial" w:cs="Arial"/>
          <w:sz w:val="28"/>
          <w:szCs w:val="28"/>
          <w:rtl/>
        </w:rPr>
        <w:t>اَلْمَالُ وَالْبَنُونَ ز۪ينَةُ الْحَيٰوةِ الدُّنْيَاۚ وَالْبَاقِيَاتُ الصَّالِحَاتُ خَيْرٌ عِنْدَ رَبِّكَ ثَوَابًا وَخَيْرٌ اَمَلًا</w:t>
      </w:r>
    </w:p>
    <w:p w:rsidR="00BA41E6" w:rsidRPr="00FE78A6" w:rsidRDefault="00BA41E6" w:rsidP="00BA41E6">
      <w:r w:rsidRPr="00220FA1">
        <w:rPr>
          <w:b/>
        </w:rPr>
        <w:t>Mal ve oğullar dünya hayatının ziynetidir. Asıl kalıcı olan salih ameller ise Rabbinin katında hem mükâfat bakımından daha hayırlı, hem de ümit bağlamaya daha lâyıktır.</w:t>
      </w:r>
      <w:r w:rsidRPr="00A5487C">
        <w:t xml:space="preserve"> </w:t>
      </w:r>
      <w:r>
        <w:rPr>
          <w:rStyle w:val="DipnotBavurusu"/>
        </w:rPr>
        <w:footnoteReference w:id="10"/>
      </w:r>
    </w:p>
    <w:p w:rsidR="00BA41E6" w:rsidRDefault="00BA41E6" w:rsidP="00BA41E6">
      <w:r>
        <w:t>Mallarımız ve evlatlarımız</w:t>
      </w:r>
      <w:r w:rsidRPr="00FE78A6">
        <w:t xml:space="preserve"> bizi cennete de götürebilir, cehenneme de sürükleyebilir!</w:t>
      </w:r>
    </w:p>
    <w:p w:rsidR="00BA41E6" w:rsidRPr="00FE78A6" w:rsidRDefault="00BA41E6" w:rsidP="00BA41E6">
      <w:r>
        <w:t>Rabbimizin haber verdiği gibi asıl kalıcı olan salih ameller ve salih evlatlardır.</w:t>
      </w:r>
    </w:p>
    <w:p w:rsidR="00BA41E6" w:rsidRDefault="00BA41E6" w:rsidP="00BA41E6">
      <w:r>
        <w:t>Peki! N</w:t>
      </w:r>
      <w:r w:rsidRPr="00FE78A6">
        <w:t xml:space="preserve">asıl bir yol </w:t>
      </w:r>
      <w:r>
        <w:t>izlemeliyiz ki, Evlatlarımız bizim göz aydınlığımız olup, cennete girmemize vesile olan bir referansımız olsun?</w:t>
      </w:r>
    </w:p>
    <w:p w:rsidR="00BA41E6" w:rsidRDefault="00BA41E6" w:rsidP="00BA41E6">
      <w:r>
        <w:t>Rabbimiz bu konuda en önemli hususu ortaya koyarak elimizdekileri bahane ederek Rabbimize karşı olan sorumluluklarımızı unutmaktan bizi men ediyor:</w:t>
      </w:r>
    </w:p>
    <w:p w:rsidR="00BA41E6" w:rsidRPr="00A34897" w:rsidRDefault="00BA41E6" w:rsidP="00BA41E6">
      <w:pPr>
        <w:autoSpaceDE w:val="0"/>
        <w:autoSpaceDN w:val="0"/>
        <w:adjustRightInd w:val="0"/>
        <w:jc w:val="right"/>
        <w:rPr>
          <w:rFonts w:ascii="Arial" w:hAnsi="Arial" w:cs="Arial"/>
          <w:sz w:val="28"/>
          <w:szCs w:val="28"/>
        </w:rPr>
      </w:pPr>
      <w:r w:rsidRPr="00A34897">
        <w:rPr>
          <w:rFonts w:ascii="Arial" w:hAnsi="Arial" w:cs="Arial"/>
          <w:sz w:val="28"/>
          <w:szCs w:val="28"/>
          <w:rtl/>
        </w:rPr>
        <w:lastRenderedPageBreak/>
        <w:t>يَٓا اَيُّهَا الَّذٖينَ اٰمَنُوا لَا تُلْهِكُمْ اَمْوَالُكُمْ وَلَٓا اَوْلَادُكُمْ عَنْ ذِكْرِ اللّٰهِۚ وَمَنْ يَفْعَلْ ذٰلِكَ فَاُو۬لٰٓئِكَ هُمُ الْخَاسِرُونَ</w:t>
      </w:r>
    </w:p>
    <w:p w:rsidR="00BA41E6" w:rsidRPr="00FE78A6" w:rsidRDefault="00BA41E6" w:rsidP="00BA41E6">
      <w:r w:rsidRPr="00A34897">
        <w:rPr>
          <w:b/>
        </w:rPr>
        <w:t>Ey iman edenler! Mallarınızda çocuklarınızda sizi Allah’ı anmaktan alıkoymasın! Bunu yapanlar mutlaka hüsrana uğramışlardır.</w:t>
      </w:r>
      <w:r w:rsidRPr="00FE78A6">
        <w:t xml:space="preserve"> </w:t>
      </w:r>
      <w:r>
        <w:rPr>
          <w:rStyle w:val="DipnotBavurusu"/>
        </w:rPr>
        <w:footnoteReference w:id="11"/>
      </w:r>
    </w:p>
    <w:p w:rsidR="00BA41E6" w:rsidRDefault="00BA41E6" w:rsidP="00BA41E6">
      <w:r w:rsidRPr="00FE78A6">
        <w:t>Mallarda, e</w:t>
      </w:r>
      <w:r>
        <w:t>vlatlar da ancak bir imtihandır. Kim bu imtihanı unuturda, dünyanın metası olan mallarına ve evlatlarına gönlü kayıp sevgisini</w:t>
      </w:r>
      <w:r w:rsidRPr="00C668D7">
        <w:t xml:space="preserve"> </w:t>
      </w:r>
      <w:r w:rsidRPr="00FE78A6">
        <w:t>Allah ve Resulünün sevgisinin üzerine</w:t>
      </w:r>
      <w:r>
        <w:t xml:space="preserve"> çıkarırsa kaybedenlerden olur.</w:t>
      </w:r>
    </w:p>
    <w:p w:rsidR="00BA41E6" w:rsidRDefault="00BA41E6" w:rsidP="00BA41E6">
      <w:r>
        <w:t>Rabbimiz bunu ifade ederken ortaya koyduğu hüküm, kalpleri ile bakan kimseler için çok ağırdır:</w:t>
      </w:r>
    </w:p>
    <w:p w:rsidR="00BA41E6" w:rsidRPr="00C668D7" w:rsidRDefault="00BA41E6" w:rsidP="00BA41E6">
      <w:pPr>
        <w:autoSpaceDE w:val="0"/>
        <w:autoSpaceDN w:val="0"/>
        <w:adjustRightInd w:val="0"/>
        <w:jc w:val="right"/>
        <w:rPr>
          <w:rFonts w:ascii="Arial" w:hAnsi="Arial" w:cs="Arial"/>
          <w:sz w:val="28"/>
          <w:szCs w:val="28"/>
          <w:rtl/>
          <w:lang w:val="en-US"/>
        </w:rPr>
      </w:pPr>
      <w:r w:rsidRPr="00C668D7">
        <w:rPr>
          <w:rFonts w:ascii="Arial" w:hAnsi="Arial" w:cs="Arial"/>
          <w:sz w:val="28"/>
          <w:szCs w:val="28"/>
          <w:rtl/>
        </w:rPr>
        <w:t>قُلْ اِنْ كَانَ اٰبَٓاؤُ۬كُمْ وَاَبْنَٓاؤُ۬كُمْ وَاِخْوَانُكُمْ وَاَزْوَاجُكُمْ وَعَشٖيرَتُكُمْ وَاَمْوَالٌۨ اقْتَرَفْتُمُوهَا وَتِجَارَةٌ تَخْشَوْنَ كَسَادَهَا وَمَسَاكِنُ تَرْضَوْنَـهَٓا اَحَبَّ اِلَيْكُمْ مِنَ اللّٰهِ وَرَسُولِهٖ وَجِهَادٍ فٖي سَبٖيلِهٖ فَتَرَبَّصُوا حَتّٰى يَأْتِيَ اللّٰهُ بِاَمْرِهٖؕ وَاللّٰهُ لَا يَهْدِي الْقَوْمَ الْفَاسِقٖينَ</w:t>
      </w:r>
      <w:r w:rsidRPr="00C668D7">
        <w:rPr>
          <w:rFonts w:ascii="Arial" w:hAnsi="Arial" w:cs="Arial"/>
          <w:sz w:val="28"/>
          <w:szCs w:val="28"/>
          <w:lang w:val="en-US"/>
        </w:rPr>
        <w:t xml:space="preserve"> </w:t>
      </w:r>
    </w:p>
    <w:p w:rsidR="00BA41E6" w:rsidRDefault="00BA41E6" w:rsidP="00BA41E6">
      <w:r w:rsidRPr="00C668D7">
        <w:rPr>
          <w:b/>
        </w:rPr>
        <w:t>De ki: Eğer babalarınız, oğullarınız, kardeşleriniz, eşleriniz, hısım-akrabanız, kazandığınız mallar, durgunluğa uğramasından endişe ettiğiniz ticaretiniz ve hoşlandığınız meskenler size Allah’tan, peygamberinden ve O’nun yolunda cihaddan daha sevimli ise, artık Allah buyruğunu (kıyameti) gerçekleştirinceye kadar bekleyin. Allah günaha saplanmış kimseleri hidayete erdirmez.</w:t>
      </w:r>
      <w:r>
        <w:t xml:space="preserve"> </w:t>
      </w:r>
      <w:r>
        <w:rPr>
          <w:rStyle w:val="DipnotBavurusu"/>
        </w:rPr>
        <w:footnoteReference w:id="12"/>
      </w:r>
    </w:p>
    <w:p w:rsidR="00BA41E6" w:rsidRPr="00C668D7" w:rsidRDefault="00BA41E6" w:rsidP="00BA41E6">
      <w:r>
        <w:t>Ben şahsım adına söylemeliyim ki, bu ayeti her okuduğumda tüylerim diken diken olur, korku ile Rabbime sığınırım.</w:t>
      </w:r>
    </w:p>
    <w:p w:rsidR="00BA41E6" w:rsidRDefault="00BA41E6" w:rsidP="00BA41E6">
      <w:r>
        <w:t>Çocuklarımız bizler için ne ifade ediyor dersek:</w:t>
      </w:r>
    </w:p>
    <w:p w:rsidR="00BA41E6" w:rsidRDefault="00BA41E6" w:rsidP="00BA41E6">
      <w:r>
        <w:t>Çocuklar bizim dünyadaki göz bebeklerimiz, neslimizi devam ettirdiğimiz miraslarımız ve ahrette gideceğimiz yerin belirlenmesinde en önemli göstergemizdir.</w:t>
      </w:r>
    </w:p>
    <w:p w:rsidR="00BA41E6" w:rsidRDefault="00BA41E6" w:rsidP="00BA41E6">
      <w:r>
        <w:lastRenderedPageBreak/>
        <w:t>Rabbimiz bunu ifade ederken şu hatırlatma ile bizlere yol gösteriyor:</w:t>
      </w:r>
    </w:p>
    <w:p w:rsidR="00BA41E6" w:rsidRPr="00C668D7" w:rsidRDefault="00BA41E6" w:rsidP="00BA41E6">
      <w:pPr>
        <w:autoSpaceDE w:val="0"/>
        <w:autoSpaceDN w:val="0"/>
        <w:adjustRightInd w:val="0"/>
        <w:jc w:val="right"/>
        <w:rPr>
          <w:rFonts w:ascii="Arial" w:hAnsi="Arial" w:cs="Arial"/>
          <w:sz w:val="28"/>
          <w:szCs w:val="28"/>
        </w:rPr>
      </w:pPr>
      <w:r w:rsidRPr="00C668D7">
        <w:rPr>
          <w:rFonts w:ascii="Arial" w:hAnsi="Arial" w:cs="Arial"/>
          <w:sz w:val="28"/>
          <w:szCs w:val="28"/>
          <w:rtl/>
        </w:rPr>
        <w:t>اِنَّـمَٓا اَمْوَالُكُمْ وَاَوْلَادُكُمْ فِتْنَةٌؕ وَاللّٰهُ عِنْدَهُٓ اَجْرٌ عَظٖيمٌ</w:t>
      </w:r>
    </w:p>
    <w:p w:rsidR="00BA41E6" w:rsidRPr="00FE78A6" w:rsidRDefault="00BA41E6" w:rsidP="00BA41E6">
      <w:r w:rsidRPr="00C668D7">
        <w:rPr>
          <w:b/>
        </w:rPr>
        <w:t>Mallarınız ve çocuklarınız sizin için ancak bir imtihandır, büyük mükâfat ise Allah'ın katındadır</w:t>
      </w:r>
      <w:r w:rsidRPr="00FE78A6">
        <w:t xml:space="preserve">. </w:t>
      </w:r>
      <w:r>
        <w:rPr>
          <w:rStyle w:val="DipnotBavurusu"/>
        </w:rPr>
        <w:footnoteReference w:id="13"/>
      </w:r>
    </w:p>
    <w:p w:rsidR="00BA41E6" w:rsidRDefault="00BA41E6" w:rsidP="00BA41E6">
      <w:r w:rsidRPr="00FE78A6">
        <w:t>Peki! Bu imtihanı nasıl geçeceğiz?</w:t>
      </w:r>
    </w:p>
    <w:p w:rsidR="00BA41E6" w:rsidRPr="00FE78A6" w:rsidRDefault="00BA41E6" w:rsidP="00BA41E6">
      <w:r>
        <w:t>Öncelikle şunu bileceğiz ki! Yolun doğruluğu ancak Rabbimizin emri, Resulünün sünneti ile örtüşmesiyle mümkündür.</w:t>
      </w:r>
    </w:p>
    <w:p w:rsidR="00BA41E6" w:rsidRDefault="00BA41E6" w:rsidP="00BA41E6">
      <w:r>
        <w:t>Bununda en öncelikli yolu kendimizi ve ailemizi haram lokmadan sakınmamızla mümkündür.</w:t>
      </w:r>
    </w:p>
    <w:p w:rsidR="00BA41E6" w:rsidRDefault="00BA41E6" w:rsidP="00BA41E6">
      <w:r>
        <w:t>Nasıl ki her makinenin çalışma prensibi varsa, insanında çalışma prensibi helal lokma yemekledir.</w:t>
      </w:r>
    </w:p>
    <w:p w:rsidR="00BA41E6" w:rsidRDefault="00BA41E6" w:rsidP="00BA41E6">
      <w:r>
        <w:t>Bunun içindir ki, Rabbimiz tüm insanlığa hitaben helal olanları yemeyi emretmektedir.</w:t>
      </w:r>
    </w:p>
    <w:p w:rsidR="00BA41E6" w:rsidRPr="000A08ED" w:rsidRDefault="00BA41E6" w:rsidP="00BA41E6">
      <w:pPr>
        <w:autoSpaceDE w:val="0"/>
        <w:autoSpaceDN w:val="0"/>
        <w:adjustRightInd w:val="0"/>
        <w:jc w:val="right"/>
        <w:rPr>
          <w:rFonts w:ascii="Arial" w:hAnsi="Arial" w:cs="Arial"/>
          <w:sz w:val="28"/>
          <w:szCs w:val="28"/>
        </w:rPr>
      </w:pPr>
      <w:r w:rsidRPr="000A08ED">
        <w:rPr>
          <w:rFonts w:ascii="Arial" w:hAnsi="Arial" w:cs="Arial"/>
          <w:sz w:val="28"/>
          <w:szCs w:val="28"/>
          <w:rtl/>
        </w:rPr>
        <w:t>يَٓا اَيُّهَا النَّاسُ كُلُوا مِمَّا فِي الْاَرْضِ حَـلَالاً طَـيِّباًؗ وَلَا تَتَّبِعُوا خُطُوَاتِ الشَّيْطَانِؕ اِنَّهُ لَكُمْ عَدُوٌّ مُبٖينٌ</w:t>
      </w:r>
    </w:p>
    <w:p w:rsidR="00BA41E6" w:rsidRPr="000A08ED" w:rsidRDefault="00BA41E6" w:rsidP="00BA41E6">
      <w:pPr>
        <w:rPr>
          <w:b/>
        </w:rPr>
      </w:pPr>
      <w:r w:rsidRPr="000A08ED">
        <w:rPr>
          <w:b/>
        </w:rPr>
        <w:t>Ey insanlar! Yeryüzünde bulunan maddelerin helâl ve temiz olanlarından yiyin; şeytanın peşinden gitmeyin, çünkü o apaçık düşmanınızdır.</w:t>
      </w:r>
    </w:p>
    <w:p w:rsidR="00BA41E6" w:rsidRDefault="00BA41E6" w:rsidP="00BA41E6">
      <w:r>
        <w:t>İnsanlığın düşmanı olan şeytan ise insanoğlu için isteyeceği tek şey:</w:t>
      </w:r>
    </w:p>
    <w:p w:rsidR="00BA41E6" w:rsidRPr="000A08ED" w:rsidRDefault="00BA41E6" w:rsidP="00BA41E6">
      <w:pPr>
        <w:autoSpaceDE w:val="0"/>
        <w:autoSpaceDN w:val="0"/>
        <w:adjustRightInd w:val="0"/>
        <w:jc w:val="right"/>
        <w:rPr>
          <w:rFonts w:ascii="Arial" w:hAnsi="Arial" w:cs="Arial"/>
          <w:sz w:val="28"/>
          <w:szCs w:val="28"/>
          <w:rtl/>
        </w:rPr>
      </w:pPr>
      <w:r w:rsidRPr="000A08ED">
        <w:rPr>
          <w:rFonts w:ascii="Arial" w:hAnsi="Arial" w:cs="Arial"/>
          <w:sz w:val="28"/>
          <w:szCs w:val="28"/>
          <w:rtl/>
        </w:rPr>
        <w:t>اِنَّمَا يَأْمُرُكُمْ بِالسُّٓوءِ وَالْفَحْشَٓاءِ وَاَنْ تَقُولُوا عَلَى اللّٰهِ مَا لَا تَعْلَمُونَ</w:t>
      </w:r>
    </w:p>
    <w:p w:rsidR="00BA41E6" w:rsidRDefault="00BA41E6" w:rsidP="00BA41E6">
      <w:r w:rsidRPr="000A08ED">
        <w:rPr>
          <w:b/>
        </w:rPr>
        <w:t>O size ancak kötülüğü, çirkinliği, Allah hakkında bilmediğiniz şeyler söylemenizi buyurur.</w:t>
      </w:r>
      <w:r>
        <w:t xml:space="preserve"> </w:t>
      </w:r>
      <w:r>
        <w:rPr>
          <w:rStyle w:val="DipnotBavurusu"/>
        </w:rPr>
        <w:footnoteReference w:id="14"/>
      </w:r>
    </w:p>
    <w:p w:rsidR="00BA41E6" w:rsidRDefault="00BA41E6" w:rsidP="00BA41E6">
      <w:r>
        <w:lastRenderedPageBreak/>
        <w:t>Helal lokma yedirmek içinse hem ahlaklı olacağız, hem de ahlaklı bir nesil yetiştirmek için çaba sarf edeceğiz.</w:t>
      </w:r>
    </w:p>
    <w:p w:rsidR="00BA41E6" w:rsidRDefault="00BA41E6" w:rsidP="00BA41E6">
      <w:r>
        <w:t>Çoğumuzun yaptığı gibi çocuklarımız için dünyalıklar peşinde koşarken, ahretini unutacak işler yapmayacağız.</w:t>
      </w:r>
    </w:p>
    <w:p w:rsidR="00BA41E6" w:rsidRPr="000A08ED" w:rsidRDefault="00BA41E6" w:rsidP="00BA41E6">
      <w:r>
        <w:t>Çünkü onlara bırakacağımız en değerli miras ev, araba, servet ve makam değildir. Allah Resulünün ifadesi ile:</w:t>
      </w:r>
    </w:p>
    <w:p w:rsidR="00BA41E6" w:rsidRDefault="00BA41E6" w:rsidP="00BA41E6">
      <w:r w:rsidRPr="000A08ED">
        <w:rPr>
          <w:i/>
        </w:rPr>
        <w:t>Bir baba çocuğuna güzel ahlaktan daha üstün bir miras bırakamaz.</w:t>
      </w:r>
      <w:r>
        <w:t xml:space="preserve"> </w:t>
      </w:r>
      <w:r>
        <w:rPr>
          <w:rStyle w:val="DipnotBavurusu"/>
        </w:rPr>
        <w:footnoteReference w:id="15"/>
      </w:r>
    </w:p>
    <w:p w:rsidR="00BA41E6" w:rsidRDefault="00BA41E6" w:rsidP="00BA41E6">
      <w:r>
        <w:t>Güzel ahlakın yanında onlara sevgimizi gösterme hususunda da cimri davranmayacağız:</w:t>
      </w:r>
    </w:p>
    <w:p w:rsidR="00BA41E6" w:rsidRDefault="00BA41E6" w:rsidP="00BA41E6">
      <w:r>
        <w:t>Çünkü sevgi Rabbimizin kendinden bizlere ikram ettiği en değerli vasfımızdır.</w:t>
      </w:r>
    </w:p>
    <w:p w:rsidR="00BA41E6" w:rsidRDefault="00BA41E6" w:rsidP="00BA41E6">
      <w:r>
        <w:t>Nitekim Allah Resulü sevgiyi ve merhameti şöyle ifade etmektedir:</w:t>
      </w:r>
    </w:p>
    <w:p w:rsidR="00BA41E6" w:rsidRDefault="00BA41E6" w:rsidP="00BA41E6">
      <w:r w:rsidRPr="000A08ED">
        <w:rPr>
          <w:i/>
        </w:rPr>
        <w:t>Cenab-ı Hakk rahmetini yüz parçaya ayırdı: bunun doksan dokuz'unu kendi katında tuttu, bir cüzünü de yeryüzüne indirdi! İşte bu bir cüz rahmet sebebiyle bütün yaratılmışlar birbirlerine merhamet ederler. Hat</w:t>
      </w:r>
      <w:r>
        <w:rPr>
          <w:i/>
        </w:rPr>
        <w:t>t</w:t>
      </w:r>
      <w:r w:rsidRPr="000A08ED">
        <w:rPr>
          <w:i/>
        </w:rPr>
        <w:t>a ana atın süt emzirirken yavrusuna zarar verm</w:t>
      </w:r>
      <w:r>
        <w:rPr>
          <w:i/>
        </w:rPr>
        <w:t>em</w:t>
      </w:r>
      <w:r w:rsidRPr="000A08ED">
        <w:rPr>
          <w:i/>
        </w:rPr>
        <w:t>ek için ayağını yukarı kaldırması bile, bu yüzde birlik rahmetin eseridir</w:t>
      </w:r>
      <w:r w:rsidRPr="00FE78A6">
        <w:t xml:space="preserve">. </w:t>
      </w:r>
      <w:r>
        <w:rPr>
          <w:rStyle w:val="DipnotBavurusu"/>
        </w:rPr>
        <w:footnoteReference w:id="16"/>
      </w:r>
    </w:p>
    <w:p w:rsidR="00BA41E6" w:rsidRPr="00FE78A6" w:rsidRDefault="00BA41E6" w:rsidP="00BA41E6">
      <w:r>
        <w:t>Evlatlarımıza göstereceğimiz sevginin nasıl olması gerektiğine de en güzel örneklerden biri Allah Resulünün şu ifadesidir:</w:t>
      </w:r>
    </w:p>
    <w:p w:rsidR="00BA41E6" w:rsidRPr="00220FA1" w:rsidRDefault="00BA41E6" w:rsidP="00BA41E6">
      <w:pPr>
        <w:rPr>
          <w:i/>
        </w:rPr>
      </w:pPr>
      <w:r w:rsidRPr="00220FA1">
        <w:rPr>
          <w:i/>
        </w:rPr>
        <w:t>Bir Bedevi, âlemlere rahmet olan Allah Resul</w:t>
      </w:r>
      <w:r>
        <w:rPr>
          <w:i/>
        </w:rPr>
        <w:t>ü s.a.v</w:t>
      </w:r>
      <w:r w:rsidRPr="00220FA1">
        <w:rPr>
          <w:i/>
        </w:rPr>
        <w:t xml:space="preserve"> efendimizin bazı çocukları öptüğünü görünce hayret etmiş ve: “Demek siz çocuklar öpüyorsunuz ha! Hâlbuki biz onlar hiç öpmeyiz” demişti</w:t>
      </w:r>
      <w:r>
        <w:rPr>
          <w:i/>
        </w:rPr>
        <w:t>r</w:t>
      </w:r>
      <w:r w:rsidRPr="00220FA1">
        <w:rPr>
          <w:i/>
        </w:rPr>
        <w:t xml:space="preserve">. </w:t>
      </w:r>
    </w:p>
    <w:p w:rsidR="00BA41E6" w:rsidRPr="00FE78A6" w:rsidRDefault="00BA41E6" w:rsidP="00BA41E6">
      <w:r>
        <w:rPr>
          <w:i/>
        </w:rPr>
        <w:t>Bu şahsa</w:t>
      </w:r>
      <w:r w:rsidRPr="00220FA1">
        <w:rPr>
          <w:i/>
        </w:rPr>
        <w:t xml:space="preserve"> acıyarak</w:t>
      </w:r>
      <w:r>
        <w:rPr>
          <w:i/>
        </w:rPr>
        <w:t xml:space="preserve"> bakan Allah R</w:t>
      </w:r>
      <w:r w:rsidRPr="00220FA1">
        <w:rPr>
          <w:i/>
        </w:rPr>
        <w:t>esulü:” Allah’u Teâlâ, senin kalbinden merhameti söküp almışsa ben ne yapabilirim ki”</w:t>
      </w:r>
      <w:r>
        <w:t xml:space="preserve"> buyurmuştur</w:t>
      </w:r>
    </w:p>
    <w:p w:rsidR="00BA41E6" w:rsidRDefault="00BA41E6" w:rsidP="00BA41E6">
      <w:r>
        <w:lastRenderedPageBreak/>
        <w:t>Fakat biz Müslümanlar sevgi hususunda bazı kavramları da maalesef yanlış anlıyoruz!</w:t>
      </w:r>
    </w:p>
    <w:p w:rsidR="00BA41E6" w:rsidRDefault="00BA41E6" w:rsidP="00BA41E6">
      <w:r>
        <w:t>Zannediyoruz ki, sevgi ve merhamet evlatlarımızı dünyalıklarla donatmaktır. Asıl sevgi yakıtı insanlar ve taşlar olan cehennem azabından onları korumaktır.</w:t>
      </w:r>
    </w:p>
    <w:p w:rsidR="00BA41E6" w:rsidRDefault="00BA41E6" w:rsidP="00BA41E6">
      <w:r>
        <w:t>Rabbim bizler için iki dünyada da göz aydınlığı olacak nesiller yetiştirebilmeyi nasip eylesin!</w:t>
      </w:r>
    </w:p>
    <w:p w:rsidR="00BA41E6" w:rsidRDefault="00BA41E6" w:rsidP="00BA41E6">
      <w:r>
        <w:t>Rabbim evlatlarına güzel ahlakı miras bırakabilen Müslümanlardan olabilmeyi bizlere nasip eylesin!</w:t>
      </w:r>
    </w:p>
    <w:p w:rsidR="008C41E0" w:rsidRPr="00BA41E6" w:rsidRDefault="007055FF" w:rsidP="00BA41E6"/>
    <w:sectPr w:rsidR="008C41E0" w:rsidRPr="00BA41E6"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5FF" w:rsidRDefault="007055FF" w:rsidP="00E26E9A">
      <w:pPr>
        <w:spacing w:after="0" w:line="240" w:lineRule="auto"/>
      </w:pPr>
      <w:r>
        <w:separator/>
      </w:r>
    </w:p>
  </w:endnote>
  <w:endnote w:type="continuationSeparator" w:id="1">
    <w:p w:rsidR="007055FF" w:rsidRDefault="007055FF"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5FF" w:rsidRDefault="007055FF" w:rsidP="00E26E9A">
      <w:pPr>
        <w:spacing w:after="0" w:line="240" w:lineRule="auto"/>
      </w:pPr>
      <w:r>
        <w:separator/>
      </w:r>
    </w:p>
  </w:footnote>
  <w:footnote w:type="continuationSeparator" w:id="1">
    <w:p w:rsidR="007055FF" w:rsidRDefault="007055FF" w:rsidP="00E26E9A">
      <w:pPr>
        <w:spacing w:after="0" w:line="240" w:lineRule="auto"/>
      </w:pPr>
      <w:r>
        <w:continuationSeparator/>
      </w:r>
    </w:p>
  </w:footnote>
  <w:footnote w:id="2">
    <w:p w:rsidR="00445F21" w:rsidRDefault="00445F21" w:rsidP="00445F21">
      <w:pPr>
        <w:pStyle w:val="DipnotMetni"/>
      </w:pPr>
      <w:r>
        <w:rPr>
          <w:rStyle w:val="DipnotBavurusu"/>
        </w:rPr>
        <w:footnoteRef/>
      </w:r>
      <w:r>
        <w:t xml:space="preserve"> Hucurat 13</w:t>
      </w:r>
    </w:p>
  </w:footnote>
  <w:footnote w:id="3">
    <w:p w:rsidR="00445F21" w:rsidRDefault="00445F21" w:rsidP="00445F21">
      <w:pPr>
        <w:pStyle w:val="DipnotMetni"/>
      </w:pPr>
      <w:r>
        <w:rPr>
          <w:rStyle w:val="DipnotBavurusu"/>
        </w:rPr>
        <w:footnoteRef/>
      </w:r>
      <w:r>
        <w:t xml:space="preserve"> </w:t>
      </w:r>
      <w:r w:rsidRPr="00680AA1">
        <w:t>İbn Mâce, Nikâh, 1</w:t>
      </w:r>
    </w:p>
  </w:footnote>
  <w:footnote w:id="4">
    <w:p w:rsidR="00445F21" w:rsidRDefault="00445F21" w:rsidP="00445F21">
      <w:r>
        <w:rPr>
          <w:rStyle w:val="DipnotBavurusu"/>
        </w:rPr>
        <w:footnoteRef/>
      </w:r>
      <w:r>
        <w:t xml:space="preserve"> </w:t>
      </w:r>
      <w:r w:rsidRPr="00680AA1">
        <w:t>Ebu Davu</w:t>
      </w:r>
      <w:r>
        <w:t>d, Nikâh,1; İbn-i Mace, Nikâh,1</w:t>
      </w:r>
    </w:p>
  </w:footnote>
  <w:footnote w:id="5">
    <w:p w:rsidR="00445F21" w:rsidRDefault="00445F21" w:rsidP="00445F21">
      <w:pPr>
        <w:pStyle w:val="DipnotMetni"/>
      </w:pPr>
      <w:r>
        <w:rPr>
          <w:rStyle w:val="DipnotBavurusu"/>
        </w:rPr>
        <w:footnoteRef/>
      </w:r>
      <w:r>
        <w:t xml:space="preserve"> İbni Mâce, Nikâh: 6</w:t>
      </w:r>
    </w:p>
  </w:footnote>
  <w:footnote w:id="6">
    <w:p w:rsidR="00445F21" w:rsidRDefault="00445F21" w:rsidP="00445F21">
      <w:pPr>
        <w:pStyle w:val="DipnotMetni"/>
      </w:pPr>
      <w:r>
        <w:rPr>
          <w:rStyle w:val="DipnotBavurusu"/>
        </w:rPr>
        <w:footnoteRef/>
      </w:r>
      <w:r>
        <w:t xml:space="preserve"> </w:t>
      </w:r>
      <w:r w:rsidRPr="00680AA1">
        <w:t>Neseî, Nikâh: 17</w:t>
      </w:r>
    </w:p>
  </w:footnote>
  <w:footnote w:id="7">
    <w:p w:rsidR="00445F21" w:rsidRDefault="00445F21" w:rsidP="00445F21">
      <w:r>
        <w:rPr>
          <w:rStyle w:val="DipnotBavurusu"/>
        </w:rPr>
        <w:footnoteRef/>
      </w:r>
      <w:r>
        <w:t xml:space="preserve"> </w:t>
      </w:r>
      <w:r w:rsidRPr="00680AA1">
        <w:t>Tirmiz</w:t>
      </w:r>
      <w:r>
        <w:t>î, Nikâh, 6</w:t>
      </w:r>
    </w:p>
  </w:footnote>
  <w:footnote w:id="8">
    <w:p w:rsidR="00445F21" w:rsidRDefault="00445F21" w:rsidP="00445F21">
      <w:pPr>
        <w:pStyle w:val="DipnotMetni"/>
      </w:pPr>
      <w:r>
        <w:rPr>
          <w:rStyle w:val="DipnotBavurusu"/>
        </w:rPr>
        <w:footnoteRef/>
      </w:r>
      <w:r>
        <w:t xml:space="preserve"> </w:t>
      </w:r>
      <w:r w:rsidRPr="00680AA1">
        <w:t>Ahzap 53</w:t>
      </w:r>
    </w:p>
  </w:footnote>
  <w:footnote w:id="9">
    <w:p w:rsidR="00BA41E6" w:rsidRDefault="00BA41E6" w:rsidP="00BA41E6">
      <w:r>
        <w:rPr>
          <w:rStyle w:val="DipnotBavurusu"/>
        </w:rPr>
        <w:footnoteRef/>
      </w:r>
      <w:r>
        <w:t xml:space="preserve"> </w:t>
      </w:r>
      <w:r w:rsidRPr="00A5487C">
        <w:t>Enam 32</w:t>
      </w:r>
    </w:p>
  </w:footnote>
  <w:footnote w:id="10">
    <w:p w:rsidR="00BA41E6" w:rsidRDefault="00BA41E6" w:rsidP="00BA41E6">
      <w:pPr>
        <w:pStyle w:val="DipnotMetni"/>
      </w:pPr>
      <w:r>
        <w:rPr>
          <w:rStyle w:val="DipnotBavurusu"/>
        </w:rPr>
        <w:footnoteRef/>
      </w:r>
      <w:r>
        <w:t xml:space="preserve"> </w:t>
      </w:r>
      <w:r w:rsidRPr="00FE78A6">
        <w:t>Kehf 46</w:t>
      </w:r>
    </w:p>
  </w:footnote>
  <w:footnote w:id="11">
    <w:p w:rsidR="00BA41E6" w:rsidRDefault="00BA41E6" w:rsidP="00BA41E6">
      <w:pPr>
        <w:pStyle w:val="DipnotMetni"/>
      </w:pPr>
      <w:r>
        <w:rPr>
          <w:rStyle w:val="DipnotBavurusu"/>
        </w:rPr>
        <w:footnoteRef/>
      </w:r>
      <w:r>
        <w:t xml:space="preserve"> </w:t>
      </w:r>
      <w:r w:rsidRPr="00FE78A6">
        <w:t>Münafikun 9</w:t>
      </w:r>
    </w:p>
  </w:footnote>
  <w:footnote w:id="12">
    <w:p w:rsidR="00BA41E6" w:rsidRDefault="00BA41E6" w:rsidP="00BA41E6">
      <w:pPr>
        <w:pStyle w:val="DipnotMetni"/>
      </w:pPr>
      <w:r>
        <w:rPr>
          <w:rStyle w:val="DipnotBavurusu"/>
        </w:rPr>
        <w:footnoteRef/>
      </w:r>
      <w:r>
        <w:t xml:space="preserve"> Tevbe 24</w:t>
      </w:r>
    </w:p>
  </w:footnote>
  <w:footnote w:id="13">
    <w:p w:rsidR="00BA41E6" w:rsidRDefault="00BA41E6" w:rsidP="00BA41E6">
      <w:pPr>
        <w:pStyle w:val="DipnotMetni"/>
      </w:pPr>
      <w:r>
        <w:rPr>
          <w:rStyle w:val="DipnotBavurusu"/>
        </w:rPr>
        <w:footnoteRef/>
      </w:r>
      <w:r>
        <w:t xml:space="preserve"> </w:t>
      </w:r>
      <w:r w:rsidRPr="00FE78A6">
        <w:t>Teğabun 15</w:t>
      </w:r>
    </w:p>
  </w:footnote>
  <w:footnote w:id="14">
    <w:p w:rsidR="00BA41E6" w:rsidRDefault="00BA41E6" w:rsidP="00BA41E6">
      <w:pPr>
        <w:pStyle w:val="DipnotMetni"/>
      </w:pPr>
      <w:r>
        <w:rPr>
          <w:rStyle w:val="DipnotBavurusu"/>
        </w:rPr>
        <w:footnoteRef/>
      </w:r>
      <w:r>
        <w:t xml:space="preserve"> Bakara 168-169</w:t>
      </w:r>
    </w:p>
  </w:footnote>
  <w:footnote w:id="15">
    <w:p w:rsidR="00BA41E6" w:rsidRDefault="00BA41E6" w:rsidP="00BA41E6">
      <w:r>
        <w:rPr>
          <w:rStyle w:val="DipnotBavurusu"/>
        </w:rPr>
        <w:footnoteRef/>
      </w:r>
      <w:r w:rsidRPr="00FE78A6">
        <w:t xml:space="preserve"> </w:t>
      </w:r>
      <w:r w:rsidRPr="000A08ED">
        <w:t>Tirmizi, birr,33</w:t>
      </w:r>
    </w:p>
  </w:footnote>
  <w:footnote w:id="16">
    <w:p w:rsidR="00BA41E6" w:rsidRDefault="00BA41E6" w:rsidP="00BA41E6">
      <w:pPr>
        <w:pStyle w:val="DipnotMetni"/>
      </w:pPr>
      <w:r>
        <w:rPr>
          <w:rStyle w:val="DipnotBavurusu"/>
        </w:rPr>
        <w:footnoteRef/>
      </w:r>
      <w:r>
        <w:t xml:space="preserve"> </w:t>
      </w:r>
      <w:r w:rsidRPr="00FE78A6">
        <w:t>Buhari,edep 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036F7"/>
    <w:multiLevelType w:val="hybridMultilevel"/>
    <w:tmpl w:val="1578EAF8"/>
    <w:lvl w:ilvl="0" w:tplc="DA10227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2134E"/>
    <w:rsid w:val="002D3998"/>
    <w:rsid w:val="002D6D71"/>
    <w:rsid w:val="002E0AD6"/>
    <w:rsid w:val="00445F21"/>
    <w:rsid w:val="004F329E"/>
    <w:rsid w:val="00520301"/>
    <w:rsid w:val="00542028"/>
    <w:rsid w:val="00544675"/>
    <w:rsid w:val="005D50CF"/>
    <w:rsid w:val="007055FF"/>
    <w:rsid w:val="007122FF"/>
    <w:rsid w:val="0074230C"/>
    <w:rsid w:val="00757912"/>
    <w:rsid w:val="00774C55"/>
    <w:rsid w:val="00842D67"/>
    <w:rsid w:val="00A73D77"/>
    <w:rsid w:val="00B211E7"/>
    <w:rsid w:val="00B70FED"/>
    <w:rsid w:val="00BA41E6"/>
    <w:rsid w:val="00CD0260"/>
    <w:rsid w:val="00DA1356"/>
    <w:rsid w:val="00DE6C21"/>
    <w:rsid w:val="00E26E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1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 w:type="paragraph" w:styleId="ListeParagraf">
    <w:name w:val="List Paragraph"/>
    <w:basedOn w:val="Normal"/>
    <w:uiPriority w:val="34"/>
    <w:qFormat/>
    <w:rsid w:val="007122FF"/>
    <w:pPr>
      <w:ind w:left="720"/>
      <w:contextualSpacing/>
    </w:pPr>
  </w:style>
  <w:style w:type="character" w:styleId="Gl">
    <w:name w:val="Strong"/>
    <w:basedOn w:val="VarsaylanParagrafYazTipi"/>
    <w:uiPriority w:val="22"/>
    <w:qFormat/>
    <w:rsid w:val="00DE6C2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1808</Words>
  <Characters>10310</Characters>
  <Application>Microsoft Office Word</Application>
  <DocSecurity>0</DocSecurity>
  <Lines>85</Lines>
  <Paragraphs>24</Paragraphs>
  <ScaleCrop>false</ScaleCrop>
  <Company/>
  <LinksUpToDate>false</LinksUpToDate>
  <CharactersWithSpaces>12094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2022-03-28T09:04:00Z</dcterms:created>
  <dcterms:modified xsi:type="dcterms:W3CDTF">2022-03-28T09:04:00Z</dcterms:modified>
</cp:coreProperties>
</file>