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ED" w:rsidRPr="00720F82" w:rsidRDefault="00C962ED" w:rsidP="00C962ED">
      <w:pPr>
        <w:jc w:val="center"/>
        <w:rPr>
          <w:sz w:val="28"/>
          <w:szCs w:val="28"/>
        </w:rPr>
      </w:pPr>
      <w:r w:rsidRPr="00720F82">
        <w:rPr>
          <w:sz w:val="28"/>
          <w:szCs w:val="28"/>
        </w:rPr>
        <w:t>MEVLİD KANDİLİ</w:t>
      </w:r>
    </w:p>
    <w:p w:rsidR="00C962ED" w:rsidRPr="00720F82" w:rsidRDefault="00C962ED" w:rsidP="00C962ED">
      <w:r w:rsidRPr="00720F82">
        <w:t>İnsanların en hayırlısı, makamı Mahmut'un sah</w:t>
      </w:r>
      <w:r>
        <w:t>ibi Muhammed Mustafa s.a.v' e salâ</w:t>
      </w:r>
      <w:r w:rsidRPr="00720F82">
        <w:t>t ve selam olsun! Onun ümmetinden olma şerefine nail olarak kardeşlerim diye hitap ettiği toplumun bir parçası olmayı</w:t>
      </w:r>
      <w:r>
        <w:t xml:space="preserve"> </w:t>
      </w:r>
      <w:r w:rsidRPr="00E80494">
        <w:t>bize</w:t>
      </w:r>
      <w:r>
        <w:t xml:space="preserve"> n</w:t>
      </w:r>
      <w:r w:rsidRPr="00720F82">
        <w:t>asip ettiği için Rabbimize hamd olsun!</w:t>
      </w:r>
    </w:p>
    <w:p w:rsidR="00C962ED" w:rsidRPr="00720F82" w:rsidRDefault="00C962ED" w:rsidP="00C962ED">
      <w:r w:rsidRPr="00720F82">
        <w:t>Muhterem Müslümanlar:</w:t>
      </w:r>
    </w:p>
    <w:p w:rsidR="00C962ED" w:rsidRPr="00720F82" w:rsidRDefault="00C962ED" w:rsidP="00C962ED">
      <w:r w:rsidRPr="00720F82">
        <w:t>Ümmeti olma şerefine nail olduğumuz Allah Resulünün bizler ve diğer varlıklar için ne büyük mana ifade ettiğini Rabbimiz şöyle beyan ediyor:</w:t>
      </w:r>
    </w:p>
    <w:p w:rsidR="00C962ED" w:rsidRPr="00720F82" w:rsidRDefault="00C962ED" w:rsidP="00C962ED">
      <w:pPr>
        <w:jc w:val="right"/>
        <w:rPr>
          <w:sz w:val="28"/>
          <w:szCs w:val="28"/>
        </w:rPr>
      </w:pPr>
      <w:r w:rsidRPr="00720F82">
        <w:t xml:space="preserve"> </w:t>
      </w:r>
      <w:r w:rsidRPr="00720F82">
        <w:rPr>
          <w:sz w:val="28"/>
          <w:szCs w:val="28"/>
          <w:rtl/>
        </w:rPr>
        <w:t>وَمَٓا اَرْسَلْنَاكَ اِلَّا رَحْمَةً لِلْعَالَمٖينَ</w:t>
      </w:r>
    </w:p>
    <w:p w:rsidR="00C962ED" w:rsidRPr="00720F82" w:rsidRDefault="00C962ED" w:rsidP="00C962ED">
      <w:r w:rsidRPr="00720F82">
        <w:rPr>
          <w:b/>
        </w:rPr>
        <w:t>(Ey Muhammed!) biz seni ancak âlemlere rahmet olarak gönderdik.</w:t>
      </w:r>
      <w:r>
        <w:t xml:space="preserve"> </w:t>
      </w:r>
      <w:r>
        <w:rPr>
          <w:rStyle w:val="DipnotBavurusu"/>
        </w:rPr>
        <w:footnoteReference w:id="2"/>
      </w:r>
    </w:p>
    <w:p w:rsidR="00C962ED" w:rsidRPr="00720F82" w:rsidRDefault="00C962ED" w:rsidP="00C962ED">
      <w:r w:rsidRPr="00720F82">
        <w:t>Allah Resulüne itaat etmek ve onu sevmek Müslüman olmanın gereğidir. Kim Allah Resulünü gereği gibi sevmez veya onun peygamberliğini tartışmaya açarsa bilsin ki, iman ondan uzaklaşmıştır.</w:t>
      </w:r>
    </w:p>
    <w:p w:rsidR="00C962ED" w:rsidRPr="00720F82" w:rsidRDefault="00C962ED" w:rsidP="00C962ED">
      <w:r w:rsidRPr="00720F82">
        <w:t>Çünkü Rabbimiz rızasını</w:t>
      </w:r>
      <w:r>
        <w:t>,</w:t>
      </w:r>
      <w:r w:rsidRPr="00720F82">
        <w:t xml:space="preserve"> Resulünün rızasına bağlamıştır:</w:t>
      </w:r>
    </w:p>
    <w:p w:rsidR="00C962ED" w:rsidRPr="00720F82" w:rsidRDefault="00C962ED" w:rsidP="00C962ED">
      <w:pPr>
        <w:jc w:val="right"/>
        <w:rPr>
          <w:sz w:val="28"/>
          <w:szCs w:val="28"/>
        </w:rPr>
      </w:pPr>
      <w:r w:rsidRPr="00720F82">
        <w:rPr>
          <w:sz w:val="28"/>
          <w:szCs w:val="28"/>
          <w:rtl/>
        </w:rPr>
        <w:t>قُلْ اِنْ كُنْتُمْ تُحِبُّونَ اللّٰهَ فَاتَّبِعُونٖي يُحْبِبْكُمُ اللّٰهُ وَيَغْفِرْ لَكُمْ ذُنُوبَكُمْؕ وَاللّٰهُ غَفُورٌ رَحٖيمٌ</w:t>
      </w:r>
    </w:p>
    <w:p w:rsidR="00C962ED" w:rsidRPr="00720F82" w:rsidRDefault="00C962ED" w:rsidP="00C962ED">
      <w:r w:rsidRPr="00720F82">
        <w:rPr>
          <w:b/>
        </w:rPr>
        <w:t>De ki, siz gerçekten Allah'ı seviyorsanız bana uyun ki, Allah da sizi sevsin ve suçlarınızı bağışlasın. Çünkü Allah çok esirgeyici ve bağışlayıcıdır.</w:t>
      </w:r>
      <w:r w:rsidRPr="00720F82">
        <w:t xml:space="preserve"> </w:t>
      </w:r>
      <w:r>
        <w:rPr>
          <w:rStyle w:val="DipnotBavurusu"/>
        </w:rPr>
        <w:footnoteReference w:id="3"/>
      </w:r>
    </w:p>
    <w:p w:rsidR="00C962ED" w:rsidRPr="00720F82" w:rsidRDefault="00C962ED" w:rsidP="00C962ED">
      <w:r w:rsidRPr="00720F82">
        <w:t>Bu ayet nazil olunca  Münafıkların başı olan Abdullah İbni Selül ; Muhammed İsa gibi kendisine tapılmasını istiyor demesi üzerine Allah Resulü s.a.v şöyle buyurmuştur:</w:t>
      </w:r>
    </w:p>
    <w:p w:rsidR="00C962ED" w:rsidRDefault="00C962ED" w:rsidP="00C962ED">
      <w:r w:rsidRPr="00720F82">
        <w:rPr>
          <w:i/>
        </w:rPr>
        <w:t>Hıristiyanlar ’in Meryem oğlu İsa'ya yaptıkları gibi, beni aşırı şekilde övmeyin! Ben ancak Allah'ın kuluyum. Bana 'Allah'ın kulu ve Resulü' deyin!"</w:t>
      </w:r>
      <w:r w:rsidRPr="00720F82">
        <w:t xml:space="preserve"> </w:t>
      </w:r>
      <w:r>
        <w:rPr>
          <w:rStyle w:val="DipnotBavurusu"/>
        </w:rPr>
        <w:footnoteReference w:id="4"/>
      </w:r>
    </w:p>
    <w:p w:rsidR="00C962ED" w:rsidRPr="00720F82" w:rsidRDefault="00C962ED" w:rsidP="00C962ED">
      <w:r w:rsidRPr="00720F82">
        <w:lastRenderedPageBreak/>
        <w:t>Bizler Allah'a inanmış kullar olarak hiç bir varlığı onun gibi sevemeyiz. Bu kimse Allah Resulü Muhammed Mustafa s.a.v bile olsa aşırı sevgi onu Meryem oğlu İsa'nın durumuna getireceğini unutmamalıyız!</w:t>
      </w:r>
    </w:p>
    <w:p w:rsidR="00C962ED" w:rsidRPr="00720F82" w:rsidRDefault="00C962ED" w:rsidP="00C962ED">
      <w:r w:rsidRPr="00720F82">
        <w:t>Nitekim Rabbimiz bizi aşırılıklardan men eder:</w:t>
      </w:r>
    </w:p>
    <w:p w:rsidR="00C962ED" w:rsidRPr="00720F82" w:rsidRDefault="00C962ED" w:rsidP="00C962ED">
      <w:pPr>
        <w:jc w:val="right"/>
        <w:rPr>
          <w:sz w:val="28"/>
          <w:szCs w:val="28"/>
        </w:rPr>
      </w:pPr>
      <w:r w:rsidRPr="00720F82">
        <w:rPr>
          <w:sz w:val="28"/>
          <w:szCs w:val="28"/>
          <w:rtl/>
        </w:rPr>
        <w:t>قُلْ اَطٖيعُوا اللّٰهَ وَالرَّسُولَۚ فَاِنْ تَوَلَّوْا فَاِنَّ اللّٰهَ لَا يُحِبُّ الْكَافِرٖينَ</w:t>
      </w:r>
    </w:p>
    <w:p w:rsidR="00C962ED" w:rsidRPr="00720F82" w:rsidRDefault="00C962ED" w:rsidP="00C962ED">
      <w:r w:rsidRPr="00720F82">
        <w:rPr>
          <w:b/>
        </w:rPr>
        <w:t xml:space="preserve">De ki, Allah'a ve Peygamber'e itaat edin! Eğer aksine giderlerse, şüphe yok ki Allah kâfirleri sevmez. </w:t>
      </w:r>
      <w:r>
        <w:rPr>
          <w:rStyle w:val="DipnotBavurusu"/>
        </w:rPr>
        <w:footnoteReference w:id="5"/>
      </w:r>
    </w:p>
    <w:p w:rsidR="00C962ED" w:rsidRPr="00720F82" w:rsidRDefault="00C962ED" w:rsidP="00C962ED">
      <w:r w:rsidRPr="00720F82">
        <w:t>Peki! Allah Resulüne itaatimiz nasıl olması gerekir?</w:t>
      </w:r>
    </w:p>
    <w:p w:rsidR="00C962ED" w:rsidRPr="00720F82" w:rsidRDefault="00C962ED" w:rsidP="00C962ED">
      <w:pPr>
        <w:jc w:val="right"/>
        <w:rPr>
          <w:sz w:val="28"/>
          <w:szCs w:val="28"/>
        </w:rPr>
      </w:pPr>
      <w:r w:rsidRPr="00720F82">
        <w:rPr>
          <w:sz w:val="28"/>
          <w:szCs w:val="28"/>
          <w:rtl/>
        </w:rPr>
        <w:t>وَمَٓا اٰتٰيكُمُ الرَّسُولُ فَخُذُوهُ وَمَا نَهٰيكُمْ عَنْهُ فَانْتَهُواۚ</w:t>
      </w:r>
      <w:r w:rsidRPr="00720F82">
        <w:rPr>
          <w:sz w:val="28"/>
          <w:szCs w:val="28"/>
        </w:rPr>
        <w:t xml:space="preserve"> </w:t>
      </w:r>
    </w:p>
    <w:p w:rsidR="00C962ED" w:rsidRPr="00720F82" w:rsidRDefault="00C962ED" w:rsidP="00C962ED">
      <w:r w:rsidRPr="00720F82">
        <w:rPr>
          <w:b/>
        </w:rPr>
        <w:t>Peygamber size ne verdiyse onu alın. Size neyi yasakladıysa ondan sakının.</w:t>
      </w:r>
      <w:r w:rsidRPr="00720F82">
        <w:t xml:space="preserve"> </w:t>
      </w:r>
      <w:r>
        <w:rPr>
          <w:rStyle w:val="DipnotBavurusu"/>
        </w:rPr>
        <w:footnoteReference w:id="6"/>
      </w:r>
    </w:p>
    <w:p w:rsidR="00C962ED" w:rsidRPr="00720F82" w:rsidRDefault="00C962ED" w:rsidP="00C962ED">
      <w:r w:rsidRPr="00720F82">
        <w:t>Rabbimizin bu ifadesi aynı zamanda Allah Resulünün sünnetini sorgulamaya kalkan "Kuran bize yeter" diyenlere</w:t>
      </w:r>
      <w:r>
        <w:t xml:space="preserve"> </w:t>
      </w:r>
      <w:r w:rsidRPr="00720F82">
        <w:t>de açık bir cevap niteliğindedir.</w:t>
      </w:r>
    </w:p>
    <w:p w:rsidR="00C962ED" w:rsidRPr="00720F82" w:rsidRDefault="00C962ED" w:rsidP="00C962ED">
      <w:r w:rsidRPr="00720F82">
        <w:t>Değerli kardeşlerim!</w:t>
      </w:r>
    </w:p>
    <w:p w:rsidR="00C962ED" w:rsidRPr="00720F82" w:rsidRDefault="00C962ED" w:rsidP="00C962ED">
      <w:r w:rsidRPr="00720F82">
        <w:t>Bizim için İslam</w:t>
      </w:r>
      <w:r>
        <w:t>’</w:t>
      </w:r>
      <w:r w:rsidRPr="00720F82">
        <w:t>ın özün</w:t>
      </w:r>
      <w:r>
        <w:t>ü anlatan en iyi kare olan peyga</w:t>
      </w:r>
      <w:r w:rsidRPr="00720F82">
        <w:t>mberimizin hayatındaki örneklere bir bakalım:</w:t>
      </w:r>
    </w:p>
    <w:p w:rsidR="00C962ED" w:rsidRPr="00720F82" w:rsidRDefault="00C962ED" w:rsidP="00C962ED">
      <w:pPr>
        <w:rPr>
          <w:b/>
        </w:rPr>
      </w:pPr>
      <w:r w:rsidRPr="00720F82">
        <w:rPr>
          <w:b/>
        </w:rPr>
        <w:t>Rabbine olan sevgisi:</w:t>
      </w:r>
    </w:p>
    <w:p w:rsidR="00C962ED" w:rsidRPr="00720F82" w:rsidRDefault="00C962ED" w:rsidP="00C962ED">
      <w:r w:rsidRPr="00720F82">
        <w:t>Allah Resulünün Rabbine karşı sevgisi nasıldı sorusuna verilecek en güzel cevap Hz. Aişe'den gelen şu rivayettir:</w:t>
      </w:r>
    </w:p>
    <w:p w:rsidR="00C962ED" w:rsidRPr="00720F82" w:rsidRDefault="00C962ED" w:rsidP="00C962ED">
      <w:pPr>
        <w:rPr>
          <w:i/>
        </w:rPr>
      </w:pPr>
      <w:r w:rsidRPr="00720F82">
        <w:rPr>
          <w:i/>
        </w:rPr>
        <w:t>“Ey Allah'ın Elçisi! Neden kendini bu kadar yoruyorsun? Oysa Allah senin geçmiş ve gelecek hatalarını bağışlamıştır.” diyen Hz. Aişe’ye:</w:t>
      </w:r>
    </w:p>
    <w:p w:rsidR="00C962ED" w:rsidRDefault="00C962ED" w:rsidP="00C962ED">
      <w:r w:rsidRPr="00720F82">
        <w:rPr>
          <w:i/>
        </w:rPr>
        <w:lastRenderedPageBreak/>
        <w:t>“Ya Âişe! Allah’a şükreden bir kul olmayayım mı?”</w:t>
      </w:r>
      <w:r w:rsidRPr="00720F82">
        <w:t xml:space="preserve"> </w:t>
      </w:r>
      <w:r>
        <w:rPr>
          <w:rStyle w:val="DipnotBavurusu"/>
        </w:rPr>
        <w:footnoteReference w:id="7"/>
      </w:r>
    </w:p>
    <w:p w:rsidR="00C962ED" w:rsidRPr="00720F82" w:rsidRDefault="00C962ED" w:rsidP="00C962ED">
      <w:r>
        <w:t>Â</w:t>
      </w:r>
      <w:r w:rsidRPr="00720F82">
        <w:t>lemlere rahmet olarak gönderilen peygamber efendimiz, sevenin sevdiğine gösterdiği hürmetin en güzel örneğini ortaya koymaktaydı.</w:t>
      </w:r>
    </w:p>
    <w:p w:rsidR="00C962ED" w:rsidRPr="0006752B" w:rsidRDefault="00C962ED" w:rsidP="00C962ED">
      <w:pPr>
        <w:rPr>
          <w:b/>
        </w:rPr>
      </w:pPr>
      <w:r w:rsidRPr="0006752B">
        <w:rPr>
          <w:b/>
        </w:rPr>
        <w:t>Rızkını temin ederken dikkat ettiği hususlar:</w:t>
      </w:r>
    </w:p>
    <w:p w:rsidR="00C962ED" w:rsidRPr="00720F82" w:rsidRDefault="00C962ED" w:rsidP="00C962ED">
      <w:r w:rsidRPr="00720F82">
        <w:t>Rabbinin ona verdiği hayatın geçici bir durak olduğu bilinci ile dünyaya meyil etmeden Rabbinin ona verdiği rızıkların temiz ve helallerinden yemek için çaba sarf etmesi</w:t>
      </w:r>
      <w:r>
        <w:t xml:space="preserve"> </w:t>
      </w:r>
      <w:r w:rsidRPr="00720F82">
        <w:t>de bizler için en güzel örneklerden biridir.</w:t>
      </w:r>
    </w:p>
    <w:p w:rsidR="00C962ED" w:rsidRPr="00720F82" w:rsidRDefault="00C962ED" w:rsidP="00C962ED">
      <w:r w:rsidRPr="00720F82">
        <w:t>O İslam devletinin ilk başkanı olmasına rağmen bugünün Müslüman idarecilerinin aksine, ne bir sarayda yaşadı, ne de krallar gibi davrandı.</w:t>
      </w:r>
    </w:p>
    <w:p w:rsidR="00C962ED" w:rsidRPr="00720F82" w:rsidRDefault="00C962ED" w:rsidP="00C962ED">
      <w:r w:rsidRPr="00720F82">
        <w:t>Hendek savaşında ashabı gibi açlıktan karnına taş bağlaması</w:t>
      </w:r>
      <w:r>
        <w:t xml:space="preserve"> </w:t>
      </w:r>
      <w:r w:rsidRPr="00720F82">
        <w:t>da bunun en acı taraflarından biridir.</w:t>
      </w:r>
    </w:p>
    <w:p w:rsidR="00C962ED" w:rsidRPr="0006752B" w:rsidRDefault="00C962ED" w:rsidP="00C962ED">
      <w:pPr>
        <w:rPr>
          <w:b/>
        </w:rPr>
      </w:pPr>
      <w:r w:rsidRPr="0006752B">
        <w:rPr>
          <w:b/>
        </w:rPr>
        <w:t>Eşleriyle olan durumu:</w:t>
      </w:r>
    </w:p>
    <w:p w:rsidR="00C962ED" w:rsidRPr="00720F82" w:rsidRDefault="00C962ED" w:rsidP="00C962ED">
      <w:r w:rsidRPr="00720F82">
        <w:t>Bugün Müslümanların zafiyet yaşadığı aile bağlarının nasıl korunacağına dair en güzel örnekleri</w:t>
      </w:r>
      <w:r>
        <w:t xml:space="preserve"> </w:t>
      </w:r>
      <w:r w:rsidRPr="00720F82">
        <w:t>de Allah Resulü s.a.v' de görmekteyiz.</w:t>
      </w:r>
    </w:p>
    <w:p w:rsidR="00C962ED" w:rsidRPr="00720F82" w:rsidRDefault="00C962ED" w:rsidP="00C962ED">
      <w:r w:rsidRPr="00720F82">
        <w:t>Allah Resulü eşlerine karşı merhametli davranmış, onlara karşı kaba davranış göstermemiş, onların yaptıkları hatalara karşın onların yaratılış itibari ile hassas oldukları bilinci ile bağışlayıcı davranmıştır.</w:t>
      </w:r>
    </w:p>
    <w:p w:rsidR="00C962ED" w:rsidRDefault="00C962ED" w:rsidP="00C962ED">
      <w:r w:rsidRPr="00720F82">
        <w:t xml:space="preserve">Bunun bir örneği olarak Hz. Aişe annemiz ile Hz. Zeyneb binti Cahş annemiz arasında kıskançlık sebebi ile ortaya çıkan bal şerbeti vakasının sonucunda </w:t>
      </w:r>
      <w:r>
        <w:t>Allah Resulün onlara karşı olan tutumudur.</w:t>
      </w:r>
    </w:p>
    <w:p w:rsidR="00C962ED" w:rsidRPr="00720F82" w:rsidRDefault="00C962ED" w:rsidP="00C962ED">
      <w:r w:rsidRPr="00720F82">
        <w:t>Allah Resulü onların bu çekişmelerine ve sır olması gereken mahrem haberlerin başkasına ulaşması sebebi ile hanımlarına bir ders vermek üzerine onlardan bir ay u</w:t>
      </w:r>
      <w:r>
        <w:t xml:space="preserve">zak durması için yaptığı yemindir. </w:t>
      </w:r>
    </w:p>
    <w:p w:rsidR="00C962ED" w:rsidRPr="00720F82" w:rsidRDefault="00C962ED" w:rsidP="00C962ED">
      <w:r>
        <w:lastRenderedPageBreak/>
        <w:t>Siyer kaynaklarında</w:t>
      </w:r>
      <w:r w:rsidRPr="00720F82">
        <w:t xml:space="preserve"> İla hadisesi olarak geçen bu olayda eşlerinin aşırılıklarına rağmen Allah Resulü onlara kaba davranmamış, kendi kalbi kırıldığı halde onların kalbini kırmamıştır.</w:t>
      </w:r>
    </w:p>
    <w:p w:rsidR="00C962ED" w:rsidRPr="00720F82" w:rsidRDefault="00C962ED" w:rsidP="00C962ED">
      <w:r w:rsidRPr="00720F82">
        <w:t>Bu olayın üstüne de Rabbimiz şu ayet-i kerimesini indirmiş ve peygamber hanımlarına uyarıda bulunmuştur:</w:t>
      </w:r>
    </w:p>
    <w:p w:rsidR="00C962ED" w:rsidRPr="0006752B" w:rsidRDefault="00C962ED" w:rsidP="00C962ED">
      <w:pPr>
        <w:jc w:val="right"/>
        <w:rPr>
          <w:sz w:val="28"/>
          <w:szCs w:val="28"/>
        </w:rPr>
      </w:pPr>
      <w:r w:rsidRPr="0006752B">
        <w:rPr>
          <w:sz w:val="28"/>
          <w:szCs w:val="28"/>
          <w:rtl/>
        </w:rPr>
        <w:t>يَٓا اَيُّهَا النَّبِيُّ قُلْ لِاَزْوَاجِكَ اِنْ كُنْتُنَّ تُرِدْنَ الْحَيٰوةَ الدُّنْيَا وَزٖينَتَهَا فَتَعَالَيْنَ اُمَتِّعْكُنَّ وَاُسَرِّحْكُنَّ سَرَاحاً جَمٖيلاً وَاِنْ كُنْتُنَّ تُرِدْنَ اللّٰهَ وَرَسُولَهُ وَالدَّارَ الْاٰخِرَةَ فَاِنَّ اللّٰهَ اَعَدَّ لِلْمُحْسِنَاتِ مِنْكُنَّ اَجْراً عَظٖيماً</w:t>
      </w:r>
      <w:r w:rsidRPr="0006752B">
        <w:rPr>
          <w:sz w:val="28"/>
          <w:szCs w:val="28"/>
        </w:rPr>
        <w:t xml:space="preserve"> </w:t>
      </w:r>
    </w:p>
    <w:p w:rsidR="00C962ED" w:rsidRPr="00720F82" w:rsidRDefault="00C962ED" w:rsidP="00C962ED">
      <w:r w:rsidRPr="0006752B">
        <w:rPr>
          <w:b/>
        </w:rPr>
        <w:t>Ey peygamber! Eşlerine şöyle de: “Dünya hayatını ve güzelliklerini istiyorsanız gelin size bir şeyler vereyim sonra da güzellikle sizi serbest bırakayım. Yok</w:t>
      </w:r>
      <w:r>
        <w:rPr>
          <w:b/>
        </w:rPr>
        <w:t>! E</w:t>
      </w:r>
      <w:r w:rsidRPr="0006752B">
        <w:rPr>
          <w:b/>
        </w:rPr>
        <w:t>ğer Allah’ı, Resulünü ve ahret yurdunu istiyorsanız şunu bilin ki Allah, içinizden güzel davrananlara büyük bir ödül hazırlamıştır.”</w:t>
      </w:r>
      <w:r w:rsidRPr="00720F82">
        <w:t xml:space="preserve"> </w:t>
      </w:r>
      <w:r>
        <w:rPr>
          <w:rStyle w:val="DipnotBavurusu"/>
        </w:rPr>
        <w:footnoteReference w:id="8"/>
      </w:r>
    </w:p>
    <w:p w:rsidR="00C962ED" w:rsidRPr="0006752B" w:rsidRDefault="00C962ED" w:rsidP="00C962ED">
      <w:pPr>
        <w:rPr>
          <w:b/>
        </w:rPr>
      </w:pPr>
      <w:r w:rsidRPr="0006752B">
        <w:rPr>
          <w:b/>
        </w:rPr>
        <w:t>Ümmetine olan şefkati:</w:t>
      </w:r>
    </w:p>
    <w:p w:rsidR="00C962ED" w:rsidRPr="00720F82" w:rsidRDefault="00C962ED" w:rsidP="00C962ED">
      <w:r w:rsidRPr="00720F82">
        <w:t>Allah Resulünün biz ümmetine olan şefkatini şu rivayette net şekilde görebiliriz: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Peygamber Efendimiz ashabıyla yaptığı bir kabristan ziyaretlerinde, kabirde yatanlara hitaben şöyle buyurdu: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— Esselamü aleyküm ey müminler diyarının sakinleri, inşallah bir gün biz de size katılacağız. Sonra da: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— Kardeşlerimle görüşmeyi çok arzu ediyorum, onları çok özlüyorum, diye iç çekti. Yanında oldukları halde Peygamber Efendimizin böyle söylemesine bir anlam veremeyen sahabe şaşkınlıkla,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 xml:space="preserve">— Ey Allah’ın Resulü, biz senin kardeşlerin değil miyiz, diye sordular. Efendimiz: 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 xml:space="preserve">— Hayır, aksine siz benim ashabımsınız, dostlarımsınız. Kardeşlerimse benden sonra gelecekler, beni görmedikleri hâlde bana inanacaklar. Ümmetimden en çok </w:t>
      </w:r>
      <w:r w:rsidRPr="0006752B">
        <w:rPr>
          <w:i/>
        </w:rPr>
        <w:lastRenderedPageBreak/>
        <w:t xml:space="preserve">sevdiğim topluluk, benden sonra gelip de ailesini ve malını feda etme pahasına beni görmeyi arzulayanlardır. Hepinizden önce Kevser Havuzu’nun başına varıp bekleyeceğim, buyurdu. Bu sefer, 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— Ümmetinden henüz gelmemiş olanları nasıl tanıyacaksınız, ey Allah’ın Resulü, diye sordular. Peygamber Efendimiz,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— Bir adamın, alnı ve ayakları beyaz bir atı olduğunu düşünün. Adam atını, tamamı simsiyah bir at sürüsü içi</w:t>
      </w:r>
      <w:r>
        <w:rPr>
          <w:i/>
        </w:rPr>
        <w:t>nde bulamaz mı? diye sordu. Saha</w:t>
      </w:r>
      <w:r w:rsidRPr="0006752B">
        <w:rPr>
          <w:i/>
        </w:rPr>
        <w:t>be: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 xml:space="preserve">— Evet, bulur, ey Allah’ın Resulü, dediler. Bunun üzerine Peygamber Efendimiz şöyle buyurdu: 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 xml:space="preserve">— İşte onlar da abdestten dolayı yüzleri, el ve ayakları parlıyor olarak gelecekler. Ben önceden gidip havuzumun başında ikram etmek için onları bekleyeceğim. </w:t>
      </w:r>
    </w:p>
    <w:p w:rsidR="00C962ED" w:rsidRPr="0006752B" w:rsidRDefault="00C962ED" w:rsidP="00C962ED">
      <w:pPr>
        <w:rPr>
          <w:b/>
        </w:rPr>
      </w:pPr>
      <w:r w:rsidRPr="0006752B">
        <w:rPr>
          <w:b/>
        </w:rPr>
        <w:t>Ticaret hayatındaki dürüstlüğü:</w:t>
      </w:r>
    </w:p>
    <w:p w:rsidR="00C962ED" w:rsidRPr="00720F82" w:rsidRDefault="00C962ED" w:rsidP="00C962ED">
      <w:r w:rsidRPr="00720F82">
        <w:t>Gerek Mekke döneminde Müşriklerle, gerekse Medine döneminde Yahudilerle alışverişinde ki dürüstlüğü ile ön plana çıkmıştır. Dürüstlüğüne bir örnek olarak Hz. Hatice validemizle evliliğe dönüşen ticarete bakmak yeterlidir.</w:t>
      </w:r>
    </w:p>
    <w:p w:rsidR="00C962ED" w:rsidRPr="00720F82" w:rsidRDefault="00C962ED" w:rsidP="00C962ED">
      <w:r w:rsidRPr="00720F82">
        <w:t>Nitekim Allah Resulün</w:t>
      </w:r>
      <w:r>
        <w:t>ün</w:t>
      </w:r>
      <w:r w:rsidRPr="00720F82">
        <w:t xml:space="preserve"> bu hassasiyetinin bir göstergesi olarak şu rivayette bulunulur: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Allah Resulü s.a.v pazarda bir buğday sergisine uğradı. Elini buğday yığınının içine daldırdı, parmakları ıslandı. Bunun üzerine satıcıya: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- "Ey zahireci! Bu ıslaklık nedir?" buyurdu. Adam:</w:t>
      </w:r>
    </w:p>
    <w:p w:rsidR="00C962ED" w:rsidRPr="0006752B" w:rsidRDefault="00C962ED" w:rsidP="00C962ED">
      <w:pPr>
        <w:rPr>
          <w:i/>
        </w:rPr>
      </w:pPr>
      <w:r w:rsidRPr="0006752B">
        <w:rPr>
          <w:i/>
        </w:rPr>
        <w:t>- Ey Allah'ın Resulü! Yağmur ıslattı, dedi. Resul-i Ekrem:</w:t>
      </w:r>
    </w:p>
    <w:p w:rsidR="00C962ED" w:rsidRPr="00720F82" w:rsidRDefault="00C962ED" w:rsidP="00C962ED">
      <w:r w:rsidRPr="0006752B">
        <w:rPr>
          <w:i/>
        </w:rPr>
        <w:t>- "İnsanların görüp aldanmaması için o ıslak kısmı ekinin üstüne çıkarsaydın ya! Kim bizi aldatırsa, bizden değildir" buyurdu.</w:t>
      </w:r>
      <w:r w:rsidRPr="00720F82">
        <w:t xml:space="preserve"> </w:t>
      </w:r>
      <w:r>
        <w:rPr>
          <w:rStyle w:val="DipnotBavurusu"/>
        </w:rPr>
        <w:footnoteReference w:id="9"/>
      </w:r>
    </w:p>
    <w:p w:rsidR="00C962ED" w:rsidRPr="00720F82" w:rsidRDefault="00C962ED" w:rsidP="00C962ED">
      <w:r w:rsidRPr="00720F82">
        <w:lastRenderedPageBreak/>
        <w:t>Ortaya koyduğumuz bu örnekler ve nicesi biz ümmetinin hayatının nasıl olması gerektiğine işaret eden kilometre taşlarıdır.</w:t>
      </w:r>
    </w:p>
    <w:p w:rsidR="00C962ED" w:rsidRPr="00720F82" w:rsidRDefault="00C962ED" w:rsidP="00C962ED">
      <w:r w:rsidRPr="00720F82">
        <w:t>Allah Resulünün doğumunu andığımız bu gecede onun şefaatine nail olmanın en önemli yolunun onun hayatını örnek alarak yaşamaktır.</w:t>
      </w:r>
    </w:p>
    <w:p w:rsidR="00C962ED" w:rsidRPr="00720F82" w:rsidRDefault="00C962ED" w:rsidP="00C962ED">
      <w:r w:rsidRPr="00720F82">
        <w:t>Rabbim bizleri Allah Resulünün şefaatine nail eylesin!</w:t>
      </w:r>
    </w:p>
    <w:p w:rsidR="00C962ED" w:rsidRPr="00720F82" w:rsidRDefault="00C962ED" w:rsidP="00C962ED">
      <w:r w:rsidRPr="00720F82">
        <w:t xml:space="preserve">Onun sünnetinden uzak bir hayat sürmekten </w:t>
      </w:r>
      <w:r>
        <w:t xml:space="preserve">de </w:t>
      </w:r>
      <w:r w:rsidRPr="00720F82">
        <w:t>bizleri ve tüm ümmet-i Muhammed'i muhafaza eylesin!</w:t>
      </w:r>
    </w:p>
    <w:p w:rsidR="008C41E0" w:rsidRPr="00C962ED" w:rsidRDefault="00176C42" w:rsidP="00C962ED"/>
    <w:sectPr w:rsidR="008C41E0" w:rsidRPr="00C962ED" w:rsidSect="00E26E9A">
      <w:pgSz w:w="16838" w:h="11906" w:orient="landscape"/>
      <w:pgMar w:top="284" w:right="1417" w:bottom="1417" w:left="284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6C42" w:rsidRDefault="00176C42" w:rsidP="00E26E9A">
      <w:pPr>
        <w:spacing w:after="0" w:line="240" w:lineRule="auto"/>
      </w:pPr>
      <w:r>
        <w:separator/>
      </w:r>
    </w:p>
  </w:endnote>
  <w:endnote w:type="continuationSeparator" w:id="1">
    <w:p w:rsidR="00176C42" w:rsidRDefault="00176C42" w:rsidP="00E26E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6C42" w:rsidRDefault="00176C42" w:rsidP="00E26E9A">
      <w:pPr>
        <w:spacing w:after="0" w:line="240" w:lineRule="auto"/>
      </w:pPr>
      <w:r>
        <w:separator/>
      </w:r>
    </w:p>
  </w:footnote>
  <w:footnote w:type="continuationSeparator" w:id="1">
    <w:p w:rsidR="00176C42" w:rsidRDefault="00176C42" w:rsidP="00E26E9A">
      <w:pPr>
        <w:spacing w:after="0" w:line="240" w:lineRule="auto"/>
      </w:pPr>
      <w:r>
        <w:continuationSeparator/>
      </w:r>
    </w:p>
  </w:footnote>
  <w:footnote w:id="2">
    <w:p w:rsidR="00C962ED" w:rsidRDefault="00C962ED" w:rsidP="00C9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20F82">
        <w:t>Enbiya 107</w:t>
      </w:r>
    </w:p>
  </w:footnote>
  <w:footnote w:id="3">
    <w:p w:rsidR="00C962ED" w:rsidRDefault="00C962ED" w:rsidP="00C9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20F82">
        <w:t>Al-i İmran 31</w:t>
      </w:r>
    </w:p>
  </w:footnote>
  <w:footnote w:id="4">
    <w:p w:rsidR="00C962ED" w:rsidRDefault="00C962ED" w:rsidP="00C962ED">
      <w:r>
        <w:rPr>
          <w:rStyle w:val="DipnotBavurusu"/>
        </w:rPr>
        <w:footnoteRef/>
      </w:r>
      <w:r>
        <w:t xml:space="preserve"> Buhari, Enbiya, 48</w:t>
      </w:r>
    </w:p>
  </w:footnote>
  <w:footnote w:id="5">
    <w:p w:rsidR="00C962ED" w:rsidRDefault="00C962ED" w:rsidP="00C9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20F82">
        <w:t>Al-i İmran 32</w:t>
      </w:r>
    </w:p>
  </w:footnote>
  <w:footnote w:id="6">
    <w:p w:rsidR="00C962ED" w:rsidRDefault="00C962ED" w:rsidP="00C9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20F82">
        <w:t>Haşr 7</w:t>
      </w:r>
    </w:p>
  </w:footnote>
  <w:footnote w:id="7">
    <w:p w:rsidR="00C962ED" w:rsidRDefault="00C962ED" w:rsidP="00C962ED">
      <w:r>
        <w:rPr>
          <w:rStyle w:val="DipnotBavurusu"/>
        </w:rPr>
        <w:footnoteRef/>
      </w:r>
      <w:r>
        <w:t xml:space="preserve"> </w:t>
      </w:r>
      <w:r w:rsidRPr="00720F82">
        <w:t>Buhârî, Teheccüd 6, Tefsîr 48/</w:t>
      </w:r>
      <w:r>
        <w:t>2, Rikak 20; Tirmizî, Salât 187</w:t>
      </w:r>
    </w:p>
  </w:footnote>
  <w:footnote w:id="8">
    <w:p w:rsidR="00C962ED" w:rsidRDefault="00C962ED" w:rsidP="00C9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20F82">
        <w:t>Ahzap 28 - 29</w:t>
      </w:r>
    </w:p>
  </w:footnote>
  <w:footnote w:id="9">
    <w:p w:rsidR="00C962ED" w:rsidRDefault="00C962ED" w:rsidP="00C962ED">
      <w:pPr>
        <w:pStyle w:val="DipnotMetni"/>
      </w:pPr>
      <w:r>
        <w:rPr>
          <w:rStyle w:val="DipnotBavurusu"/>
        </w:rPr>
        <w:footnoteRef/>
      </w:r>
      <w:r>
        <w:t xml:space="preserve"> </w:t>
      </w:r>
      <w:r w:rsidRPr="00720F82">
        <w:t>Müslim, Îmân 164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E9A"/>
    <w:rsid w:val="001219D9"/>
    <w:rsid w:val="00176C42"/>
    <w:rsid w:val="001B7651"/>
    <w:rsid w:val="002C3B93"/>
    <w:rsid w:val="002D3998"/>
    <w:rsid w:val="004F0550"/>
    <w:rsid w:val="00520301"/>
    <w:rsid w:val="00534896"/>
    <w:rsid w:val="00544675"/>
    <w:rsid w:val="00562EA6"/>
    <w:rsid w:val="005A040B"/>
    <w:rsid w:val="005D6A27"/>
    <w:rsid w:val="006F4AB2"/>
    <w:rsid w:val="007B3685"/>
    <w:rsid w:val="00906A51"/>
    <w:rsid w:val="00933EE5"/>
    <w:rsid w:val="00A03921"/>
    <w:rsid w:val="00AF2E9C"/>
    <w:rsid w:val="00AF6904"/>
    <w:rsid w:val="00B70FED"/>
    <w:rsid w:val="00C962ED"/>
    <w:rsid w:val="00CB40B4"/>
    <w:rsid w:val="00DF6E5F"/>
    <w:rsid w:val="00E26E9A"/>
    <w:rsid w:val="00F6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2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link w:val="DipnotMetniChar"/>
    <w:uiPriority w:val="99"/>
    <w:semiHidden/>
    <w:unhideWhenUsed/>
    <w:rsid w:val="00E26E9A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E26E9A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E26E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B.derbent</dc:creator>
  <cp:lastModifiedBy>B.derbent</cp:lastModifiedBy>
  <cp:revision>2</cp:revision>
  <dcterms:created xsi:type="dcterms:W3CDTF">2022-04-06T16:10:00Z</dcterms:created>
  <dcterms:modified xsi:type="dcterms:W3CDTF">2022-04-06T16:10:00Z</dcterms:modified>
</cp:coreProperties>
</file>