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3D4BAD" w:rsidRDefault="00EA5132" w:rsidP="003D4BAD">
      <w:pPr>
        <w:jc w:val="center"/>
        <w:rPr>
          <w:rFonts w:ascii="Times New Roman" w:hAnsi="Times New Roman" w:cs="Times New Roman"/>
          <w:sz w:val="28"/>
          <w:szCs w:val="28"/>
        </w:rPr>
      </w:pPr>
      <w:r w:rsidRPr="003D4BAD">
        <w:rPr>
          <w:rFonts w:ascii="Times New Roman" w:hAnsi="Times New Roman" w:cs="Times New Roman"/>
          <w:sz w:val="28"/>
          <w:szCs w:val="28"/>
        </w:rPr>
        <w:t>İSLAM’DA MİZAH ANLAYIŞI</w:t>
      </w:r>
    </w:p>
    <w:p w:rsidR="00EA5132" w:rsidRPr="00904A0F" w:rsidRDefault="00EA5132" w:rsidP="00904A0F">
      <w:pPr>
        <w:rPr>
          <w:rFonts w:ascii="Times New Roman" w:hAnsi="Times New Roman" w:cs="Times New Roman"/>
        </w:rPr>
      </w:pPr>
      <w:r w:rsidRPr="00904A0F">
        <w:rPr>
          <w:rFonts w:ascii="Times New Roman" w:hAnsi="Times New Roman" w:cs="Times New Roman"/>
        </w:rPr>
        <w:t>Değerli Müminler:</w:t>
      </w:r>
    </w:p>
    <w:p w:rsidR="00904A0F" w:rsidRDefault="00EA5132" w:rsidP="00904A0F">
      <w:pPr>
        <w:rPr>
          <w:rFonts w:ascii="Times New Roman" w:hAnsi="Times New Roman" w:cs="Times New Roman"/>
        </w:rPr>
      </w:pPr>
      <w:r w:rsidRPr="00904A0F">
        <w:rPr>
          <w:rFonts w:ascii="Times New Roman" w:hAnsi="Times New Roman" w:cs="Times New Roman"/>
        </w:rPr>
        <w:t>Müslüman insanın şahsiyeti</w:t>
      </w:r>
      <w:r w:rsidR="00904A0F">
        <w:rPr>
          <w:rFonts w:ascii="Times New Roman" w:hAnsi="Times New Roman" w:cs="Times New Roman"/>
        </w:rPr>
        <w:t xml:space="preserve"> nasıl olmalı diye soracak olsak ne dersiniz?</w:t>
      </w:r>
    </w:p>
    <w:p w:rsidR="00EA5132" w:rsidRPr="00904A0F" w:rsidRDefault="00904A0F" w:rsidP="00904A0F">
      <w:pPr>
        <w:rPr>
          <w:rFonts w:ascii="Times New Roman" w:hAnsi="Times New Roman" w:cs="Times New Roman"/>
        </w:rPr>
      </w:pPr>
      <w:r>
        <w:rPr>
          <w:rFonts w:ascii="Times New Roman" w:hAnsi="Times New Roman" w:cs="Times New Roman"/>
        </w:rPr>
        <w:t xml:space="preserve">Bu soruya </w:t>
      </w:r>
      <w:r w:rsidR="00EA5132" w:rsidRPr="00904A0F">
        <w:rPr>
          <w:rFonts w:ascii="Times New Roman" w:hAnsi="Times New Roman" w:cs="Times New Roman"/>
        </w:rPr>
        <w:t xml:space="preserve">Müslüman her hususta itidalli ve orta yolu tercih </w:t>
      </w:r>
      <w:r w:rsidR="00431D5A" w:rsidRPr="00904A0F">
        <w:rPr>
          <w:rFonts w:ascii="Times New Roman" w:hAnsi="Times New Roman" w:cs="Times New Roman"/>
        </w:rPr>
        <w:t>eden kimse olmalı cevabını vermek mümkündür. Ancak orta yol tabiri tarih boyunca tedbir amaçlı sözler ve fiiller sebebi ile mecrasından çıka</w:t>
      </w:r>
      <w:r>
        <w:rPr>
          <w:rFonts w:ascii="Times New Roman" w:hAnsi="Times New Roman" w:cs="Times New Roman"/>
        </w:rPr>
        <w:t>rıla</w:t>
      </w:r>
      <w:r w:rsidR="00431D5A" w:rsidRPr="00904A0F">
        <w:rPr>
          <w:rFonts w:ascii="Times New Roman" w:hAnsi="Times New Roman" w:cs="Times New Roman"/>
        </w:rPr>
        <w:t>rak katı ve ceberut bir görüntü veren bir anlayışa dönüşmüştür. Hâlbuki dinimiz İslam her konuda insanın hayatını kolaylaştırmak ve dünya hayatının içerisindeki zevklerinden helal şekilde faydalanıp ahret yurduna hazırlığı öngörmektedir.</w:t>
      </w:r>
    </w:p>
    <w:p w:rsidR="00431D5A" w:rsidRPr="00904A0F" w:rsidRDefault="00431D5A" w:rsidP="00904A0F">
      <w:pPr>
        <w:rPr>
          <w:rFonts w:ascii="Times New Roman" w:hAnsi="Times New Roman" w:cs="Times New Roman"/>
        </w:rPr>
      </w:pPr>
      <w:r w:rsidRPr="00904A0F">
        <w:rPr>
          <w:rFonts w:ascii="Times New Roman" w:hAnsi="Times New Roman" w:cs="Times New Roman"/>
        </w:rPr>
        <w:t xml:space="preserve">Bu açıdan baktığımızda İslam’ın iman etmiş kimselere dünyanın güzelliklerinden faydalanıp, neşesinden pay almayı yasaklamış gibi bir algının </w:t>
      </w:r>
      <w:r w:rsidR="00904A0F">
        <w:rPr>
          <w:rFonts w:ascii="Times New Roman" w:hAnsi="Times New Roman" w:cs="Times New Roman"/>
        </w:rPr>
        <w:t xml:space="preserve">oluşmasının </w:t>
      </w:r>
      <w:r w:rsidRPr="00904A0F">
        <w:rPr>
          <w:rFonts w:ascii="Times New Roman" w:hAnsi="Times New Roman" w:cs="Times New Roman"/>
        </w:rPr>
        <w:t>yanlışlığından bahsetmek gereklidir.</w:t>
      </w:r>
    </w:p>
    <w:p w:rsidR="00431D5A" w:rsidRDefault="00431D5A" w:rsidP="00904A0F">
      <w:pPr>
        <w:rPr>
          <w:rFonts w:ascii="Times New Roman" w:hAnsi="Times New Roman" w:cs="Times New Roman"/>
        </w:rPr>
      </w:pPr>
      <w:r w:rsidRPr="00904A0F">
        <w:rPr>
          <w:rFonts w:ascii="Times New Roman" w:hAnsi="Times New Roman" w:cs="Times New Roman"/>
        </w:rPr>
        <w:t xml:space="preserve">İslam neşe veren aktiviteleri, şakayı, mizah’ı ve benzeri halleri yasaklamamış aksine peygamberimizin örnekliği ile bir </w:t>
      </w:r>
      <w:r w:rsidR="00DA282A">
        <w:rPr>
          <w:rFonts w:ascii="Times New Roman" w:hAnsi="Times New Roman" w:cs="Times New Roman"/>
        </w:rPr>
        <w:t xml:space="preserve">zemine oturtturarak şeytana yoluna girilmesine </w:t>
      </w:r>
      <w:r w:rsidRPr="00904A0F">
        <w:rPr>
          <w:rFonts w:ascii="Times New Roman" w:hAnsi="Times New Roman" w:cs="Times New Roman"/>
        </w:rPr>
        <w:t>engel olunmuştur.</w:t>
      </w:r>
    </w:p>
    <w:p w:rsidR="003D4BAD" w:rsidRDefault="003D4BAD" w:rsidP="00904A0F">
      <w:pPr>
        <w:rPr>
          <w:rFonts w:ascii="Times New Roman" w:hAnsi="Times New Roman" w:cs="Times New Roman"/>
        </w:rPr>
      </w:pPr>
      <w:r>
        <w:rPr>
          <w:rFonts w:ascii="Times New Roman" w:hAnsi="Times New Roman" w:cs="Times New Roman"/>
        </w:rPr>
        <w:t>Ağlamak kadar gülmekte bir fıtri bir özelliktir. Nitekim Rabbimiz buna dikkat çekerek şöyle buyurmaktadır:</w:t>
      </w:r>
    </w:p>
    <w:p w:rsidR="003D4BAD" w:rsidRPr="003D4BAD" w:rsidRDefault="003D4BAD" w:rsidP="003D4BAD">
      <w:pPr>
        <w:jc w:val="right"/>
        <w:rPr>
          <w:rFonts w:ascii="Times New Roman" w:hAnsi="Times New Roman" w:cs="Times New Roman"/>
          <w:sz w:val="28"/>
          <w:szCs w:val="28"/>
        </w:rPr>
      </w:pPr>
      <w:r w:rsidRPr="003D4BAD">
        <w:rPr>
          <w:rFonts w:ascii="Times New Roman" w:hAnsi="Times New Roman" w:cs="Times New Roman"/>
          <w:sz w:val="28"/>
          <w:szCs w:val="28"/>
          <w:rtl/>
        </w:rPr>
        <w:t>وَاَنَّهُ هُوَ اَضْحَكَ وَاَبْكٰىۙ وَاَنَّهُ هُوَ اَمَاتَ وَاَحْيَاۙ</w:t>
      </w:r>
    </w:p>
    <w:p w:rsidR="003D4BAD" w:rsidRPr="003D4BAD" w:rsidRDefault="003D4BAD" w:rsidP="003D4BAD">
      <w:pPr>
        <w:rPr>
          <w:rFonts w:ascii="Times New Roman" w:hAnsi="Times New Roman" w:cs="Times New Roman"/>
        </w:rPr>
      </w:pPr>
      <w:r w:rsidRPr="003D4BAD">
        <w:rPr>
          <w:rFonts w:ascii="Times New Roman" w:hAnsi="Times New Roman" w:cs="Times New Roman"/>
          <w:b/>
        </w:rPr>
        <w:t>“O’dur güldüren ve ağlatan; O’dur öldüren ve yaşatan.”</w:t>
      </w:r>
      <w:r>
        <w:rPr>
          <w:rFonts w:ascii="Times New Roman" w:hAnsi="Times New Roman" w:cs="Times New Roman"/>
        </w:rPr>
        <w:t> </w:t>
      </w:r>
      <w:r>
        <w:rPr>
          <w:rStyle w:val="DipnotBavurusu"/>
          <w:rFonts w:ascii="Times New Roman" w:hAnsi="Times New Roman" w:cs="Times New Roman"/>
        </w:rPr>
        <w:footnoteReference w:id="2"/>
      </w:r>
    </w:p>
    <w:p w:rsidR="00431D5A" w:rsidRPr="00904A0F" w:rsidRDefault="00431D5A" w:rsidP="00904A0F">
      <w:pPr>
        <w:rPr>
          <w:rFonts w:ascii="Times New Roman" w:hAnsi="Times New Roman" w:cs="Times New Roman"/>
        </w:rPr>
      </w:pPr>
      <w:r w:rsidRPr="00904A0F">
        <w:rPr>
          <w:rFonts w:ascii="Times New Roman" w:hAnsi="Times New Roman" w:cs="Times New Roman"/>
        </w:rPr>
        <w:t xml:space="preserve">Günümüzde toplumu ifsat etme araçlarından biri </w:t>
      </w:r>
      <w:r w:rsidR="00DA282A">
        <w:rPr>
          <w:rFonts w:ascii="Times New Roman" w:hAnsi="Times New Roman" w:cs="Times New Roman"/>
        </w:rPr>
        <w:t xml:space="preserve">haline gelen </w:t>
      </w:r>
      <w:r w:rsidRPr="00904A0F">
        <w:rPr>
          <w:rFonts w:ascii="Times New Roman" w:hAnsi="Times New Roman" w:cs="Times New Roman"/>
        </w:rPr>
        <w:t>mizah anlayışına bu açıdan bakarak İslam’ın ne kadar yerli yerinde bir inanç sistemi olduğunu anlamak biz Müslümanlar için imanı</w:t>
      </w:r>
      <w:r w:rsidR="00DA282A">
        <w:rPr>
          <w:rFonts w:ascii="Times New Roman" w:hAnsi="Times New Roman" w:cs="Times New Roman"/>
        </w:rPr>
        <w:t>mız</w:t>
      </w:r>
      <w:r w:rsidRPr="00904A0F">
        <w:rPr>
          <w:rFonts w:ascii="Times New Roman" w:hAnsi="Times New Roman" w:cs="Times New Roman"/>
        </w:rPr>
        <w:t>ın değerini anlamak açısından çok faydalı olacaktır.</w:t>
      </w:r>
    </w:p>
    <w:p w:rsidR="00730D54" w:rsidRPr="00904A0F" w:rsidRDefault="00730D54" w:rsidP="00904A0F">
      <w:pPr>
        <w:rPr>
          <w:rFonts w:ascii="Times New Roman" w:hAnsi="Times New Roman" w:cs="Times New Roman"/>
        </w:rPr>
      </w:pPr>
      <w:r w:rsidRPr="00904A0F">
        <w:rPr>
          <w:rFonts w:ascii="Times New Roman" w:hAnsi="Times New Roman" w:cs="Times New Roman"/>
        </w:rPr>
        <w:t>İslam insanın iffetini, namusunu, ırkını, inancını koruma altına almış ve bu değerlerin zaafa uğramasına sebep olacak her türlü saldırıdan da onları korumuştur.</w:t>
      </w:r>
    </w:p>
    <w:p w:rsidR="00730D54" w:rsidRPr="00904A0F" w:rsidRDefault="00730D54" w:rsidP="00904A0F">
      <w:pPr>
        <w:rPr>
          <w:rFonts w:ascii="Times New Roman" w:hAnsi="Times New Roman" w:cs="Times New Roman"/>
        </w:rPr>
      </w:pPr>
      <w:r w:rsidRPr="00904A0F">
        <w:rPr>
          <w:rFonts w:ascii="Times New Roman" w:hAnsi="Times New Roman" w:cs="Times New Roman"/>
        </w:rPr>
        <w:t xml:space="preserve">Ancak bugün geldiğimiz noktada </w:t>
      </w:r>
      <w:r w:rsidR="00DA282A">
        <w:rPr>
          <w:rFonts w:ascii="Times New Roman" w:hAnsi="Times New Roman" w:cs="Times New Roman"/>
        </w:rPr>
        <w:t>stant up adı altında</w:t>
      </w:r>
      <w:r w:rsidR="00DA282A" w:rsidRPr="00904A0F">
        <w:rPr>
          <w:rFonts w:ascii="Times New Roman" w:hAnsi="Times New Roman" w:cs="Times New Roman"/>
        </w:rPr>
        <w:t xml:space="preserve"> </w:t>
      </w:r>
      <w:r w:rsidR="00DA282A">
        <w:rPr>
          <w:rFonts w:ascii="Times New Roman" w:hAnsi="Times New Roman" w:cs="Times New Roman"/>
        </w:rPr>
        <w:t>kendisini seyretmeye</w:t>
      </w:r>
      <w:r w:rsidRPr="00904A0F">
        <w:rPr>
          <w:rFonts w:ascii="Times New Roman" w:hAnsi="Times New Roman" w:cs="Times New Roman"/>
        </w:rPr>
        <w:t xml:space="preserve"> gelenlere küfür etmeyi veya küfürlü ve argo kelimelerle espri </w:t>
      </w:r>
      <w:r w:rsidR="00DA282A">
        <w:rPr>
          <w:rFonts w:ascii="Times New Roman" w:hAnsi="Times New Roman" w:cs="Times New Roman"/>
        </w:rPr>
        <w:t>yapmay</w:t>
      </w:r>
      <w:r w:rsidRPr="00904A0F">
        <w:rPr>
          <w:rFonts w:ascii="Times New Roman" w:hAnsi="Times New Roman" w:cs="Times New Roman"/>
        </w:rPr>
        <w:t>ı</w:t>
      </w:r>
      <w:r w:rsidR="00DA282A">
        <w:rPr>
          <w:rFonts w:ascii="Times New Roman" w:hAnsi="Times New Roman" w:cs="Times New Roman"/>
        </w:rPr>
        <w:t xml:space="preserve"> mizah</w:t>
      </w:r>
      <w:r w:rsidRPr="00904A0F">
        <w:rPr>
          <w:rFonts w:ascii="Times New Roman" w:hAnsi="Times New Roman" w:cs="Times New Roman"/>
        </w:rPr>
        <w:t xml:space="preserve"> zannedenlerin oynadıkları oyun</w:t>
      </w:r>
      <w:r w:rsidR="00DA282A">
        <w:rPr>
          <w:rFonts w:ascii="Times New Roman" w:hAnsi="Times New Roman" w:cs="Times New Roman"/>
        </w:rPr>
        <w:t>ların</w:t>
      </w:r>
      <w:r w:rsidRPr="00904A0F">
        <w:rPr>
          <w:rFonts w:ascii="Times New Roman" w:hAnsi="Times New Roman" w:cs="Times New Roman"/>
        </w:rPr>
        <w:t xml:space="preserve"> ve filmleri</w:t>
      </w:r>
      <w:r w:rsidR="00DA282A">
        <w:rPr>
          <w:rFonts w:ascii="Times New Roman" w:hAnsi="Times New Roman" w:cs="Times New Roman"/>
        </w:rPr>
        <w:t>n</w:t>
      </w:r>
      <w:r w:rsidRPr="00904A0F">
        <w:rPr>
          <w:rFonts w:ascii="Times New Roman" w:hAnsi="Times New Roman" w:cs="Times New Roman"/>
        </w:rPr>
        <w:t xml:space="preserve"> </w:t>
      </w:r>
      <w:r w:rsidR="00DA282A">
        <w:rPr>
          <w:rFonts w:ascii="Times New Roman" w:hAnsi="Times New Roman" w:cs="Times New Roman"/>
        </w:rPr>
        <w:t>komedi adı altında pazarlaması</w:t>
      </w:r>
      <w:r w:rsidRPr="00904A0F">
        <w:rPr>
          <w:rFonts w:ascii="Times New Roman" w:hAnsi="Times New Roman" w:cs="Times New Roman"/>
        </w:rPr>
        <w:t xml:space="preserve"> insana verilen değerin ne kadar da ucuz olduğunu göstermektedir.</w:t>
      </w:r>
    </w:p>
    <w:p w:rsidR="00730D54" w:rsidRDefault="00730D54" w:rsidP="00904A0F">
      <w:pPr>
        <w:rPr>
          <w:rFonts w:ascii="Times New Roman" w:hAnsi="Times New Roman" w:cs="Times New Roman"/>
        </w:rPr>
      </w:pPr>
      <w:r w:rsidRPr="00904A0F">
        <w:rPr>
          <w:rFonts w:ascii="Times New Roman" w:hAnsi="Times New Roman" w:cs="Times New Roman"/>
        </w:rPr>
        <w:lastRenderedPageBreak/>
        <w:t>Bu olumsuz ortam topluma öylesine sirayet etmiş durumda ki, dini anlattığını söylesen sözde hocaların bile bu tarz konuşma</w:t>
      </w:r>
      <w:r w:rsidR="00DA282A">
        <w:rPr>
          <w:rFonts w:ascii="Times New Roman" w:hAnsi="Times New Roman" w:cs="Times New Roman"/>
        </w:rPr>
        <w:t>ları yapmaktan çekinmedikleri ve böylelikle büyük kalabalıklara ulaştıklarına üzülerek şahit olmaktayız.</w:t>
      </w:r>
    </w:p>
    <w:p w:rsidR="00904A0F" w:rsidRDefault="00904A0F" w:rsidP="00904A0F">
      <w:pPr>
        <w:rPr>
          <w:rFonts w:ascii="Times New Roman" w:hAnsi="Times New Roman" w:cs="Times New Roman"/>
        </w:rPr>
      </w:pPr>
      <w:r>
        <w:rPr>
          <w:rFonts w:ascii="Times New Roman" w:hAnsi="Times New Roman" w:cs="Times New Roman"/>
        </w:rPr>
        <w:t xml:space="preserve">Bu </w:t>
      </w:r>
      <w:r w:rsidR="00DA282A">
        <w:rPr>
          <w:rFonts w:ascii="Times New Roman" w:hAnsi="Times New Roman" w:cs="Times New Roman"/>
        </w:rPr>
        <w:t>ahlaksızlık</w:t>
      </w:r>
      <w:r>
        <w:rPr>
          <w:rFonts w:ascii="Times New Roman" w:hAnsi="Times New Roman" w:cs="Times New Roman"/>
        </w:rPr>
        <w:t xml:space="preserve"> öylesine sıradan hale gelmiş durumda ki, birbirinin eşine dostuna sövmek</w:t>
      </w:r>
      <w:r w:rsidR="00DA282A">
        <w:rPr>
          <w:rFonts w:ascii="Times New Roman" w:hAnsi="Times New Roman" w:cs="Times New Roman"/>
        </w:rPr>
        <w:t xml:space="preserve"> şaka malzemesi haline dönüşmüş durumda</w:t>
      </w:r>
      <w:r>
        <w:rPr>
          <w:rFonts w:ascii="Times New Roman" w:hAnsi="Times New Roman" w:cs="Times New Roman"/>
        </w:rPr>
        <w:t>. Hâlbuki Allah Resulünün bu konuda ki beyanı çok açıktır:</w:t>
      </w:r>
    </w:p>
    <w:p w:rsidR="00904A0F" w:rsidRPr="00DA282A" w:rsidRDefault="00904A0F" w:rsidP="00904A0F">
      <w:pPr>
        <w:rPr>
          <w:rFonts w:ascii="Times New Roman" w:hAnsi="Times New Roman" w:cs="Times New Roman"/>
          <w:i/>
        </w:rPr>
      </w:pPr>
      <w:r w:rsidRPr="00DA282A">
        <w:rPr>
          <w:rFonts w:ascii="Times New Roman" w:hAnsi="Times New Roman" w:cs="Times New Roman"/>
          <w:i/>
        </w:rPr>
        <w:t>- “Bir kimsenin kendi anne-babasına sövmesi büyük günahlardandır” buyurmuştu. Ashâb-ı kirâm:</w:t>
      </w:r>
    </w:p>
    <w:p w:rsidR="00904A0F" w:rsidRPr="00DA282A" w:rsidRDefault="00904A0F" w:rsidP="00904A0F">
      <w:pPr>
        <w:rPr>
          <w:rFonts w:ascii="Times New Roman" w:hAnsi="Times New Roman" w:cs="Times New Roman"/>
          <w:i/>
        </w:rPr>
      </w:pPr>
      <w:r w:rsidRPr="00DA282A">
        <w:rPr>
          <w:rFonts w:ascii="Times New Roman" w:hAnsi="Times New Roman" w:cs="Times New Roman"/>
          <w:i/>
        </w:rPr>
        <w:t>- Yâ Resûlallah! İnsan kendi ana babasına hiç söver mi? deyince:</w:t>
      </w:r>
    </w:p>
    <w:p w:rsidR="00904A0F" w:rsidRPr="00DA282A" w:rsidRDefault="00904A0F" w:rsidP="00904A0F">
      <w:pPr>
        <w:rPr>
          <w:rFonts w:ascii="Times New Roman" w:hAnsi="Times New Roman" w:cs="Times New Roman"/>
          <w:i/>
        </w:rPr>
      </w:pPr>
      <w:r w:rsidRPr="00DA282A">
        <w:rPr>
          <w:rFonts w:ascii="Times New Roman" w:hAnsi="Times New Roman" w:cs="Times New Roman"/>
          <w:i/>
        </w:rPr>
        <w:t>- “Evet, tutar birinin babasına söver, o da onun babasına söver. Birinin anasına söver, o da onun anasına söver” </w:t>
      </w:r>
      <w:r w:rsidR="00DA282A" w:rsidRPr="00DA282A">
        <w:rPr>
          <w:rFonts w:ascii="Times New Roman" w:hAnsi="Times New Roman" w:cs="Times New Roman"/>
          <w:i/>
        </w:rPr>
        <w:t xml:space="preserve">buyurdu. </w:t>
      </w:r>
      <w:r w:rsidR="00DA282A">
        <w:rPr>
          <w:rStyle w:val="DipnotBavurusu"/>
          <w:rFonts w:ascii="Times New Roman" w:hAnsi="Times New Roman" w:cs="Times New Roman"/>
          <w:i/>
        </w:rPr>
        <w:footnoteReference w:id="3"/>
      </w:r>
    </w:p>
    <w:p w:rsidR="00730D54" w:rsidRPr="00904A0F" w:rsidRDefault="00730D54" w:rsidP="00904A0F">
      <w:pPr>
        <w:rPr>
          <w:rFonts w:ascii="Times New Roman" w:hAnsi="Times New Roman" w:cs="Times New Roman"/>
        </w:rPr>
      </w:pPr>
      <w:r w:rsidRPr="00904A0F">
        <w:rPr>
          <w:rFonts w:ascii="Times New Roman" w:hAnsi="Times New Roman" w:cs="Times New Roman"/>
        </w:rPr>
        <w:t>Peki! Böylesine bir ortamda Müslüman hiç gülmeyecek mi? Sorusuna Allah Resulü ve sahabe efendilerimizin hayatından örnekler vererek Müslüman’ın nasıl tavır takınması gerektiğine değinmeye çalışalım!</w:t>
      </w:r>
    </w:p>
    <w:p w:rsidR="00730D54" w:rsidRPr="00904A0F" w:rsidRDefault="002515A5" w:rsidP="00904A0F">
      <w:pPr>
        <w:rPr>
          <w:rFonts w:ascii="Times New Roman" w:hAnsi="Times New Roman" w:cs="Times New Roman"/>
        </w:rPr>
      </w:pPr>
      <w:r w:rsidRPr="00904A0F">
        <w:rPr>
          <w:rFonts w:ascii="Times New Roman" w:hAnsi="Times New Roman" w:cs="Times New Roman"/>
        </w:rPr>
        <w:t xml:space="preserve">Allah Resulü insanların eğlenmesine ve şaka yapmasına müsaade ettiği gibi, kendiside buna </w:t>
      </w:r>
      <w:r w:rsidR="00DA282A">
        <w:rPr>
          <w:rFonts w:ascii="Times New Roman" w:hAnsi="Times New Roman" w:cs="Times New Roman"/>
        </w:rPr>
        <w:t>zaman zaman</w:t>
      </w:r>
      <w:r w:rsidRPr="00904A0F">
        <w:rPr>
          <w:rFonts w:ascii="Times New Roman" w:hAnsi="Times New Roman" w:cs="Times New Roman"/>
        </w:rPr>
        <w:t xml:space="preserve"> ortak olmuştur. Ancak o hiçbir zaman insanların aldatılmasına müsaade etmeyerek şöyle beyanda bulunmuştur:</w:t>
      </w:r>
    </w:p>
    <w:p w:rsidR="00DA282A" w:rsidRPr="00DA282A" w:rsidRDefault="002515A5" w:rsidP="00904A0F">
      <w:pPr>
        <w:rPr>
          <w:rFonts w:ascii="Times New Roman" w:hAnsi="Times New Roman" w:cs="Times New Roman"/>
          <w:i/>
        </w:rPr>
      </w:pPr>
      <w:r w:rsidRPr="00DA282A">
        <w:rPr>
          <w:rFonts w:ascii="Times New Roman" w:hAnsi="Times New Roman" w:cs="Times New Roman"/>
          <w:i/>
        </w:rPr>
        <w:t>“Yazık o adama ki insanları güldürmek için yalan söyler. Bilirler ki bu yalandır. Ama o onları güldürmek ister. Yazıklar olsun ona! Yazıklar olsun, yazıklar olsun!” </w:t>
      </w:r>
      <w:r w:rsidR="00DA282A">
        <w:rPr>
          <w:rStyle w:val="DipnotBavurusu"/>
          <w:rFonts w:ascii="Times New Roman" w:hAnsi="Times New Roman" w:cs="Times New Roman"/>
          <w:i/>
        </w:rPr>
        <w:footnoteReference w:id="4"/>
      </w:r>
    </w:p>
    <w:p w:rsidR="00DA282A" w:rsidRDefault="00DA282A" w:rsidP="00904A0F">
      <w:pPr>
        <w:rPr>
          <w:rFonts w:ascii="Times New Roman" w:hAnsi="Times New Roman" w:cs="Times New Roman"/>
        </w:rPr>
      </w:pPr>
      <w:r w:rsidRPr="00904A0F">
        <w:rPr>
          <w:rFonts w:ascii="Times New Roman" w:hAnsi="Times New Roman" w:cs="Times New Roman"/>
        </w:rPr>
        <w:t xml:space="preserve"> </w:t>
      </w:r>
      <w:r w:rsidR="002515A5" w:rsidRPr="00904A0F">
        <w:rPr>
          <w:rFonts w:ascii="Times New Roman" w:hAnsi="Times New Roman" w:cs="Times New Roman"/>
        </w:rPr>
        <w:t>Allah Resulü</w:t>
      </w:r>
      <w:r>
        <w:rPr>
          <w:rFonts w:ascii="Times New Roman" w:hAnsi="Times New Roman" w:cs="Times New Roman"/>
        </w:rPr>
        <w:t xml:space="preserve"> s.a.v’ in</w:t>
      </w:r>
      <w:r w:rsidR="002515A5" w:rsidRPr="00904A0F">
        <w:rPr>
          <w:rFonts w:ascii="Times New Roman" w:hAnsi="Times New Roman" w:cs="Times New Roman"/>
        </w:rPr>
        <w:t xml:space="preserve"> yaptığı şaka ve esprilerde dikkate aldığı husus insanların küçük düşmemesi ve nükt</w:t>
      </w:r>
      <w:r>
        <w:rPr>
          <w:rFonts w:ascii="Times New Roman" w:hAnsi="Times New Roman" w:cs="Times New Roman"/>
        </w:rPr>
        <w:t>eda</w:t>
      </w:r>
      <w:r w:rsidR="002515A5" w:rsidRPr="00904A0F">
        <w:rPr>
          <w:rFonts w:ascii="Times New Roman" w:hAnsi="Times New Roman" w:cs="Times New Roman"/>
        </w:rPr>
        <w:t xml:space="preserve">n bir ifade ile insanlara bir şey öğretmesi anlayışıdır. </w:t>
      </w:r>
    </w:p>
    <w:p w:rsidR="00DA282A" w:rsidRDefault="00DA282A" w:rsidP="00904A0F">
      <w:pPr>
        <w:rPr>
          <w:rFonts w:ascii="Times New Roman" w:hAnsi="Times New Roman" w:cs="Times New Roman"/>
        </w:rPr>
      </w:pPr>
      <w:r>
        <w:rPr>
          <w:rFonts w:ascii="Times New Roman" w:hAnsi="Times New Roman" w:cs="Times New Roman"/>
        </w:rPr>
        <w:t>Bu hususa riayet edilmesine dikkat edilmesini isteyen Allah Resulü s.a.v zaman zaman şaka yaptığında sahabe efendilerimiz:</w:t>
      </w:r>
    </w:p>
    <w:p w:rsidR="002515A5" w:rsidRPr="003D4BAD" w:rsidRDefault="002515A5" w:rsidP="00904A0F">
      <w:pPr>
        <w:rPr>
          <w:rFonts w:ascii="Times New Roman" w:hAnsi="Times New Roman" w:cs="Times New Roman"/>
          <w:i/>
        </w:rPr>
      </w:pPr>
      <w:r w:rsidRPr="003D4BAD">
        <w:rPr>
          <w:rFonts w:ascii="Times New Roman" w:hAnsi="Times New Roman" w:cs="Times New Roman"/>
          <w:i/>
        </w:rPr>
        <w:t>Ey Allah Resulü, bizi yasaklıyorsun ama sen de bazen şaka yapıyorsun!” dediklerinde buyurdular ki, “Ben şaka yapsam da haktan başkasını söylemem.”</w:t>
      </w:r>
    </w:p>
    <w:p w:rsidR="002515A5" w:rsidRPr="00904A0F" w:rsidRDefault="002515A5" w:rsidP="00904A0F">
      <w:pPr>
        <w:rPr>
          <w:rFonts w:ascii="Times New Roman" w:hAnsi="Times New Roman" w:cs="Times New Roman"/>
        </w:rPr>
      </w:pPr>
      <w:r w:rsidRPr="00904A0F">
        <w:rPr>
          <w:rFonts w:ascii="Times New Roman" w:hAnsi="Times New Roman" w:cs="Times New Roman"/>
        </w:rPr>
        <w:t>İşte tarihimizin en meşru insanlarından olan Nasreddin hoca da bu tavrın bir mimarıdır. Boş ve anlamsız kelimelerle iç geçirttirerek vasfından uzaklaştırılan değil, yaratılışında ki hikmetleri güldürerek gösteren bir anlayış.</w:t>
      </w:r>
    </w:p>
    <w:p w:rsidR="002515A5" w:rsidRPr="00904A0F" w:rsidRDefault="002515A5" w:rsidP="00904A0F">
      <w:pPr>
        <w:rPr>
          <w:rFonts w:ascii="Times New Roman" w:hAnsi="Times New Roman" w:cs="Times New Roman"/>
        </w:rPr>
      </w:pPr>
      <w:r w:rsidRPr="00904A0F">
        <w:rPr>
          <w:rFonts w:ascii="Times New Roman" w:hAnsi="Times New Roman" w:cs="Times New Roman"/>
        </w:rPr>
        <w:lastRenderedPageBreak/>
        <w:t>Allah Resulü s.a.v ‘ in bu hususta</w:t>
      </w:r>
      <w:r w:rsidR="003D4BAD">
        <w:rPr>
          <w:rFonts w:ascii="Times New Roman" w:hAnsi="Times New Roman" w:cs="Times New Roman"/>
        </w:rPr>
        <w:t xml:space="preserve"> ki</w:t>
      </w:r>
      <w:r w:rsidRPr="00904A0F">
        <w:rPr>
          <w:rFonts w:ascii="Times New Roman" w:hAnsi="Times New Roman" w:cs="Times New Roman"/>
        </w:rPr>
        <w:t xml:space="preserve"> en bilinen </w:t>
      </w:r>
      <w:r w:rsidR="003D4BAD">
        <w:rPr>
          <w:rFonts w:ascii="Times New Roman" w:hAnsi="Times New Roman" w:cs="Times New Roman"/>
        </w:rPr>
        <w:t>rivayetin de</w:t>
      </w:r>
      <w:r w:rsidRPr="00904A0F">
        <w:rPr>
          <w:rFonts w:ascii="Times New Roman" w:hAnsi="Times New Roman" w:cs="Times New Roman"/>
        </w:rPr>
        <w:t xml:space="preserve"> ensardan yaşlı bir kadın </w:t>
      </w:r>
      <w:r w:rsidR="003D4BAD">
        <w:rPr>
          <w:rFonts w:ascii="Times New Roman" w:hAnsi="Times New Roman" w:cs="Times New Roman"/>
        </w:rPr>
        <w:t xml:space="preserve">ile </w:t>
      </w:r>
      <w:r w:rsidRPr="00904A0F">
        <w:rPr>
          <w:rFonts w:ascii="Times New Roman" w:hAnsi="Times New Roman" w:cs="Times New Roman"/>
        </w:rPr>
        <w:t>arasında geçen şu konuşma mizah’ın nasıl yapılması ve ne amaç gütmesi gerektiğine en güzel örneklerden biridir:</w:t>
      </w:r>
    </w:p>
    <w:p w:rsidR="002515A5" w:rsidRPr="00904A0F" w:rsidRDefault="002515A5" w:rsidP="00904A0F">
      <w:pPr>
        <w:rPr>
          <w:rFonts w:ascii="Times New Roman" w:hAnsi="Times New Roman" w:cs="Times New Roman"/>
        </w:rPr>
      </w:pPr>
      <w:r w:rsidRPr="00904A0F">
        <w:rPr>
          <w:rFonts w:ascii="Times New Roman" w:hAnsi="Times New Roman" w:cs="Times New Roman"/>
        </w:rPr>
        <w:t xml:space="preserve">Aişe annemiz anlatır: </w:t>
      </w:r>
      <w:r w:rsidRPr="003D4BAD">
        <w:rPr>
          <w:rFonts w:ascii="Times New Roman" w:hAnsi="Times New Roman" w:cs="Times New Roman"/>
          <w:i/>
        </w:rPr>
        <w:t xml:space="preserve">“Ensarlı yaşlı bir kadın geldi ve ey Allah’ın Rasulü, dua edin de ben de cennete girebileyim, dedi. </w:t>
      </w:r>
      <w:r w:rsidR="006D5813">
        <w:rPr>
          <w:rFonts w:ascii="Times New Roman" w:hAnsi="Times New Roman" w:cs="Times New Roman"/>
          <w:i/>
        </w:rPr>
        <w:t>Allah Resulü s.a.v de</w:t>
      </w:r>
      <w:r w:rsidRPr="003D4BAD">
        <w:rPr>
          <w:rFonts w:ascii="Times New Roman" w:hAnsi="Times New Roman" w:cs="Times New Roman"/>
          <w:i/>
        </w:rPr>
        <w:t>: “Yaşlı kadınlar cennete girmez” buyurdular. Kadıncağız ağlayarak döndü. Efendimiz de: “Yetişin ve deyin ki yaşlı kadın cennete yaşlı olarak girmez. Allah’ın şu ayetini bilmiyor musunuz: “Biz cennete girecek kadınları yeniden yaratacağız. T</w:t>
      </w:r>
      <w:r w:rsidR="003D4BAD" w:rsidRPr="003D4BAD">
        <w:rPr>
          <w:rFonts w:ascii="Times New Roman" w:hAnsi="Times New Roman" w:cs="Times New Roman"/>
          <w:i/>
        </w:rPr>
        <w:t>ap</w:t>
      </w:r>
      <w:r w:rsidRPr="003D4BAD">
        <w:rPr>
          <w:rFonts w:ascii="Times New Roman" w:hAnsi="Times New Roman" w:cs="Times New Roman"/>
          <w:i/>
        </w:rPr>
        <w:t xml:space="preserve"> taze, bekâr ve zinde yaşlarında olacaklar”</w:t>
      </w:r>
      <w:r w:rsidRPr="00904A0F">
        <w:rPr>
          <w:rFonts w:ascii="Times New Roman" w:hAnsi="Times New Roman" w:cs="Times New Roman"/>
        </w:rPr>
        <w:t> </w:t>
      </w:r>
      <w:r w:rsidR="003D4BAD">
        <w:rPr>
          <w:rStyle w:val="DipnotBavurusu"/>
          <w:rFonts w:ascii="Times New Roman" w:hAnsi="Times New Roman" w:cs="Times New Roman"/>
        </w:rPr>
        <w:footnoteReference w:id="5"/>
      </w:r>
      <w:r w:rsidRPr="00904A0F">
        <w:rPr>
          <w:rFonts w:ascii="Times New Roman" w:hAnsi="Times New Roman" w:cs="Times New Roman"/>
        </w:rPr>
        <w:t xml:space="preserve"> buyurdular.</w:t>
      </w:r>
    </w:p>
    <w:p w:rsidR="002515A5" w:rsidRPr="00904A0F" w:rsidRDefault="00A33DA4" w:rsidP="00904A0F">
      <w:pPr>
        <w:rPr>
          <w:rFonts w:ascii="Times New Roman" w:hAnsi="Times New Roman" w:cs="Times New Roman"/>
        </w:rPr>
      </w:pPr>
      <w:r w:rsidRPr="00904A0F">
        <w:rPr>
          <w:rFonts w:ascii="Times New Roman" w:hAnsi="Times New Roman" w:cs="Times New Roman"/>
        </w:rPr>
        <w:t>Şaka ve espride amaç insanları neşelendirmek ve hüznü gidermekse bunun yolu bir başkasını aşağılamak olmamalıdır. Maalesef günümüzde kendini komedyen diye ifade eden</w:t>
      </w:r>
      <w:r w:rsidR="006D5813">
        <w:rPr>
          <w:rFonts w:ascii="Times New Roman" w:hAnsi="Times New Roman" w:cs="Times New Roman"/>
        </w:rPr>
        <w:t>,</w:t>
      </w:r>
      <w:r w:rsidRPr="00904A0F">
        <w:rPr>
          <w:rFonts w:ascii="Times New Roman" w:hAnsi="Times New Roman" w:cs="Times New Roman"/>
        </w:rPr>
        <w:t xml:space="preserve"> ancak argo kelimeden başka kelime hazinesi olmayan, aklı dar bir alana sıkışıp</w:t>
      </w:r>
      <w:r w:rsidR="006D5813">
        <w:rPr>
          <w:rFonts w:ascii="Times New Roman" w:hAnsi="Times New Roman" w:cs="Times New Roman"/>
        </w:rPr>
        <w:t>,</w:t>
      </w:r>
      <w:r w:rsidRPr="00904A0F">
        <w:rPr>
          <w:rFonts w:ascii="Times New Roman" w:hAnsi="Times New Roman" w:cs="Times New Roman"/>
        </w:rPr>
        <w:t xml:space="preserve"> dili ile zina eden kimselerin insanlığa yarar sağlaması veya hüzünleri ortadan kaldırması mümkün olmadığı gibi, ağızları ile ortaya döktükleri şehvet kokan ifadelerle toplum hayatının ahlak dışı bir yaşama dönüşmesine önderlik yaptıkları tecrübeler ile sabittir.</w:t>
      </w:r>
    </w:p>
    <w:p w:rsidR="00A33DA4" w:rsidRPr="00904A0F" w:rsidRDefault="00A33DA4" w:rsidP="00904A0F">
      <w:pPr>
        <w:rPr>
          <w:rFonts w:ascii="Times New Roman" w:hAnsi="Times New Roman" w:cs="Times New Roman"/>
        </w:rPr>
      </w:pPr>
      <w:r w:rsidRPr="00904A0F">
        <w:rPr>
          <w:rFonts w:ascii="Times New Roman" w:hAnsi="Times New Roman" w:cs="Times New Roman"/>
        </w:rPr>
        <w:t xml:space="preserve">İşim </w:t>
      </w:r>
      <w:r w:rsidR="006D5813">
        <w:rPr>
          <w:rFonts w:ascii="Times New Roman" w:hAnsi="Times New Roman" w:cs="Times New Roman"/>
        </w:rPr>
        <w:t xml:space="preserve">daha </w:t>
      </w:r>
      <w:r w:rsidRPr="00904A0F">
        <w:rPr>
          <w:rFonts w:ascii="Times New Roman" w:hAnsi="Times New Roman" w:cs="Times New Roman"/>
        </w:rPr>
        <w:t>acı tarafı ise kendilerine hakaret edilmesinden zevk alan b</w:t>
      </w:r>
      <w:r w:rsidR="006D5813">
        <w:rPr>
          <w:rFonts w:ascii="Times New Roman" w:hAnsi="Times New Roman" w:cs="Times New Roman"/>
        </w:rPr>
        <w:t xml:space="preserve">üyük toplulukların kendine, </w:t>
      </w:r>
      <w:r w:rsidRPr="00904A0F">
        <w:rPr>
          <w:rFonts w:ascii="Times New Roman" w:hAnsi="Times New Roman" w:cs="Times New Roman"/>
        </w:rPr>
        <w:t>eşine ve</w:t>
      </w:r>
      <w:r w:rsidR="006D5813">
        <w:rPr>
          <w:rFonts w:ascii="Times New Roman" w:hAnsi="Times New Roman" w:cs="Times New Roman"/>
        </w:rPr>
        <w:t>ya</w:t>
      </w:r>
      <w:r w:rsidRPr="00904A0F">
        <w:rPr>
          <w:rFonts w:ascii="Times New Roman" w:hAnsi="Times New Roman" w:cs="Times New Roman"/>
        </w:rPr>
        <w:t xml:space="preserve"> dostuna</w:t>
      </w:r>
      <w:r w:rsidR="006D5813">
        <w:rPr>
          <w:rFonts w:ascii="Times New Roman" w:hAnsi="Times New Roman" w:cs="Times New Roman"/>
        </w:rPr>
        <w:t xml:space="preserve"> yapılan hakaretlerden</w:t>
      </w:r>
      <w:r w:rsidRPr="00904A0F">
        <w:rPr>
          <w:rFonts w:ascii="Times New Roman" w:hAnsi="Times New Roman" w:cs="Times New Roman"/>
        </w:rPr>
        <w:t xml:space="preserve"> zevk almasıdır. Bu bir toplumun ha</w:t>
      </w:r>
      <w:r w:rsidR="006D5813">
        <w:rPr>
          <w:rFonts w:ascii="Times New Roman" w:hAnsi="Times New Roman" w:cs="Times New Roman"/>
        </w:rPr>
        <w:t>yvani dürtülerle hareket edip, ac</w:t>
      </w:r>
      <w:r w:rsidRPr="00904A0F">
        <w:rPr>
          <w:rFonts w:ascii="Times New Roman" w:hAnsi="Times New Roman" w:cs="Times New Roman"/>
        </w:rPr>
        <w:t>ıktığında yavrusunu y</w:t>
      </w:r>
      <w:r w:rsidR="006D5813">
        <w:rPr>
          <w:rFonts w:ascii="Times New Roman" w:hAnsi="Times New Roman" w:cs="Times New Roman"/>
        </w:rPr>
        <w:t>iyebilen vahşi bir içgüdü taşıdığını</w:t>
      </w:r>
      <w:r w:rsidRPr="00904A0F">
        <w:rPr>
          <w:rFonts w:ascii="Times New Roman" w:hAnsi="Times New Roman" w:cs="Times New Roman"/>
        </w:rPr>
        <w:t xml:space="preserve"> ortaya çıkmaktadır.</w:t>
      </w:r>
    </w:p>
    <w:p w:rsidR="002515A5" w:rsidRPr="00904A0F" w:rsidRDefault="00A33DA4" w:rsidP="00904A0F">
      <w:pPr>
        <w:rPr>
          <w:rFonts w:ascii="Times New Roman" w:hAnsi="Times New Roman" w:cs="Times New Roman"/>
        </w:rPr>
      </w:pPr>
      <w:r w:rsidRPr="00904A0F">
        <w:rPr>
          <w:rFonts w:ascii="Times New Roman" w:hAnsi="Times New Roman" w:cs="Times New Roman"/>
        </w:rPr>
        <w:t>İçerisinde cinsellik ve argo kelimelerden başka bir şey olmayan, toplumda hoş karşılanmayan tavırları espri aracı olarak kullanan kimselerin yaptıkları eserlerin milyonlarca kimse tarafından takip edilmesi ise toplumumuzun ne kadar içi boş bir hale geldiğinin açık göstergesi olarak önümüzde durmaktadır.</w:t>
      </w:r>
    </w:p>
    <w:p w:rsidR="00A33DA4" w:rsidRDefault="00A33DA4" w:rsidP="00904A0F">
      <w:pPr>
        <w:rPr>
          <w:rFonts w:ascii="Times New Roman" w:hAnsi="Times New Roman" w:cs="Times New Roman"/>
        </w:rPr>
      </w:pPr>
      <w:r w:rsidRPr="00904A0F">
        <w:rPr>
          <w:rFonts w:ascii="Times New Roman" w:hAnsi="Times New Roman" w:cs="Times New Roman"/>
        </w:rPr>
        <w:t xml:space="preserve">Hâlbuki biz Müslümanız ve bizim </w:t>
      </w:r>
      <w:r w:rsidR="006D5813">
        <w:rPr>
          <w:rFonts w:ascii="Times New Roman" w:hAnsi="Times New Roman" w:cs="Times New Roman"/>
        </w:rPr>
        <w:t>için en güzel örnek Allah Resulünün tavrı</w:t>
      </w:r>
      <w:r w:rsidRPr="00904A0F">
        <w:rPr>
          <w:rFonts w:ascii="Times New Roman" w:hAnsi="Times New Roman" w:cs="Times New Roman"/>
        </w:rPr>
        <w:t xml:space="preserve"> ve sahabe efendilerimizin ona verdiği karşılıktır.</w:t>
      </w:r>
      <w:r w:rsidR="006D5813">
        <w:rPr>
          <w:rFonts w:ascii="Times New Roman" w:hAnsi="Times New Roman" w:cs="Times New Roman"/>
        </w:rPr>
        <w:t xml:space="preserve"> </w:t>
      </w:r>
      <w:r w:rsidRPr="00904A0F">
        <w:rPr>
          <w:rFonts w:ascii="Times New Roman" w:hAnsi="Times New Roman" w:cs="Times New Roman"/>
        </w:rPr>
        <w:t>İşte bu noktada birkaç örneğe bakmak İslam’ın mizah anlayışı anlamak açısından önem arz etmektedir:</w:t>
      </w:r>
    </w:p>
    <w:p w:rsidR="006D5813" w:rsidRPr="006D5813" w:rsidRDefault="006D5813" w:rsidP="006D5813">
      <w:pPr>
        <w:rPr>
          <w:rFonts w:ascii="Times New Roman" w:hAnsi="Times New Roman" w:cs="Times New Roman"/>
          <w:b/>
        </w:rPr>
      </w:pPr>
      <w:r w:rsidRPr="006D5813">
        <w:rPr>
          <w:rFonts w:ascii="Times New Roman" w:hAnsi="Times New Roman" w:cs="Times New Roman"/>
          <w:b/>
        </w:rPr>
        <w:t>Hastanın gönlünü hoş etmek:</w:t>
      </w:r>
    </w:p>
    <w:p w:rsidR="00A33DA4" w:rsidRDefault="00A33DA4" w:rsidP="00904A0F">
      <w:pPr>
        <w:rPr>
          <w:rFonts w:ascii="Times New Roman" w:hAnsi="Times New Roman" w:cs="Times New Roman"/>
        </w:rPr>
      </w:pPr>
      <w:r w:rsidRPr="006D5813">
        <w:rPr>
          <w:rFonts w:ascii="Times New Roman" w:hAnsi="Times New Roman" w:cs="Times New Roman"/>
          <w:i/>
        </w:rPr>
        <w:t xml:space="preserve">Suheyb hasta idi, göz ağrısı çekiyordu. </w:t>
      </w:r>
      <w:r w:rsidR="006D5813" w:rsidRPr="006D5813">
        <w:rPr>
          <w:rFonts w:ascii="Times New Roman" w:hAnsi="Times New Roman" w:cs="Times New Roman"/>
          <w:i/>
        </w:rPr>
        <w:t>Allah Resulü</w:t>
      </w:r>
      <w:r w:rsidRPr="006D5813">
        <w:rPr>
          <w:rFonts w:ascii="Times New Roman" w:hAnsi="Times New Roman" w:cs="Times New Roman"/>
          <w:i/>
        </w:rPr>
        <w:t>, latife yaparak onun gönlünü hoş etmek istiyordu. Suheyb diyor ki ben hurma yiyordum. Efendimiz buyurdular ki, “Suheyb, hem gözün ağrıyor, hem de hurma yiyorsun?” Sanki gözümle yediğimi ima ediyordu. Ben de dedim ki, öbür yanımla yiyorum. Güldüler</w:t>
      </w:r>
      <w:r w:rsidRPr="00904A0F">
        <w:rPr>
          <w:rFonts w:ascii="Times New Roman" w:hAnsi="Times New Roman" w:cs="Times New Roman"/>
        </w:rPr>
        <w:t>.</w:t>
      </w:r>
    </w:p>
    <w:p w:rsidR="006D5813" w:rsidRPr="006D5813" w:rsidRDefault="006D5813" w:rsidP="006D5813">
      <w:pPr>
        <w:rPr>
          <w:rFonts w:ascii="Times New Roman" w:hAnsi="Times New Roman" w:cs="Times New Roman"/>
          <w:b/>
        </w:rPr>
      </w:pPr>
      <w:r w:rsidRPr="006D5813">
        <w:rPr>
          <w:rFonts w:ascii="Times New Roman" w:hAnsi="Times New Roman" w:cs="Times New Roman"/>
          <w:b/>
        </w:rPr>
        <w:t>Çalışma azmini kamçılamak</w:t>
      </w:r>
      <w:r>
        <w:rPr>
          <w:rFonts w:ascii="Times New Roman" w:hAnsi="Times New Roman" w:cs="Times New Roman"/>
          <w:b/>
        </w:rPr>
        <w:t>:</w:t>
      </w:r>
    </w:p>
    <w:p w:rsidR="00A33DA4" w:rsidRDefault="006D5813" w:rsidP="00904A0F">
      <w:pPr>
        <w:rPr>
          <w:rFonts w:ascii="Times New Roman" w:hAnsi="Times New Roman" w:cs="Times New Roman"/>
          <w:i/>
        </w:rPr>
      </w:pPr>
      <w:r w:rsidRPr="006D5813">
        <w:rPr>
          <w:rFonts w:ascii="Times New Roman" w:hAnsi="Times New Roman" w:cs="Times New Roman"/>
          <w:i/>
        </w:rPr>
        <w:lastRenderedPageBreak/>
        <w:t>Allah Resulünün</w:t>
      </w:r>
      <w:r w:rsidR="00A33DA4" w:rsidRPr="006D5813">
        <w:rPr>
          <w:rFonts w:ascii="Times New Roman" w:hAnsi="Times New Roman" w:cs="Times New Roman"/>
          <w:i/>
        </w:rPr>
        <w:t xml:space="preserve"> azatlı kölesi Sefine (kelime anlamı gemi demektir) diyor ki, bir yolculukta taşımam için verdikleri yük bana ağır geliyordu. Şikâyette bulundum. Efendimiz, latife yaparak, çıkınını yay bakalım, dedi. Herkes eşyasını ona doldurmaya başladı. “Hadi şimdi taşı, çünkü sen sefinesin (gemisin) ya!” Buyurdular. Vallahi bu latife üzerine bana iki üç deve yükü yükleselerdi bile vız gelirdi.</w:t>
      </w:r>
    </w:p>
    <w:p w:rsidR="006D5813" w:rsidRPr="006D5813" w:rsidRDefault="006D5813" w:rsidP="00904A0F">
      <w:pPr>
        <w:rPr>
          <w:rFonts w:ascii="Times New Roman" w:hAnsi="Times New Roman" w:cs="Times New Roman"/>
          <w:b/>
        </w:rPr>
      </w:pPr>
      <w:r w:rsidRPr="006D5813">
        <w:rPr>
          <w:rFonts w:ascii="Times New Roman" w:hAnsi="Times New Roman" w:cs="Times New Roman"/>
          <w:b/>
        </w:rPr>
        <w:t>İnsanları eksikliklerini tedavi etmek</w:t>
      </w:r>
      <w:r>
        <w:rPr>
          <w:rFonts w:ascii="Times New Roman" w:hAnsi="Times New Roman" w:cs="Times New Roman"/>
          <w:b/>
        </w:rPr>
        <w:t>:</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Zahir, çölde yaşayan Müslümanlardandır. Çölden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v)'in siparişlerini getirir ve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 de onun şehirden yaptığı alışverişine yardımcı olur. Aralarındaki ilişkinin bu boyutuna dikkat çekerek:</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"Zahir bizim çölümüzdür, biz de onun şehriyiz." der.</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Fakat Zahir'in ciddi bir sorunu vardır. Doğuştan gelen bazı fizyonomik kusurları nedeniyle insanlar arasında görünmek istememekte, mecburen topluma karıştığı zamanlarda ise "Herkes bana bakıyor!" kompleksi ile ezilmekte, sıkıntı çekmektedir.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 de Zahir'in bu sorununun farkındadır. Ve bir gün onu rahatlatmanın fırsatını da yakalar.</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Zahir, Medine çarşısının en kalabalık olduğu bir saatte alışveriş yapmaktadır.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 sessizce arkasından sokulur, elleriyle Zahir'in gözlerini yumarak bedenini kendisine çeker. Kendisine bu şakayı yapanın, kokusundan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 olduğunu tanıyan Zahir ise, duyduğu mutluluktan adeta kendinden geçmiş olarak bütün vücuduyla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v)'e yaslanır. Peygamberlerinin o güne kadar hiç kimseye bu denli mesafesiz davranmadığını bilen Müslümanlar hayretten büyüyen gözlerle etrafına yığılırlar.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 tebessümle seslenir:</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"Bir kölem var. Satıyorum. Onu benden kim alır?"</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Zahir bir yandan yaşadığı sürpriz iltifatın şokuyla, diğer yandan ise ömrü boyunca bütün bilincini doldurmuş olan o kompleksin etkisiyle, peygamberinin şakasına biraz acılık karışmış bir şakayla cevap verir.</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"Yemin olsun ki ey Allah'ın Elçisi, beş para etmez bir köleyi satmaya çalışıyorsun."</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İşte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v)'in beklediği fırsatta budur. "Herkes bana bakıyor" kompleksinin sahibine "herkes" in içinde öyle bir tedavi uygulayacaktır ki, o andan itibaren Zahir, hiç kimse karşısında en küçük bir sıkıntı hissetmeden, rahat ve başı dik olarak yaşayacaktır. Bu tam taşı gediğine koyma fırsatıdır. Hz. Muhammed (a</w:t>
      </w:r>
      <w:r w:rsidR="006D5813" w:rsidRPr="006D5813">
        <w:rPr>
          <w:rFonts w:ascii="Times New Roman" w:hAnsi="Times New Roman" w:cs="Times New Roman"/>
          <w:i/>
        </w:rPr>
        <w:t>.</w:t>
      </w:r>
      <w:r w:rsidRPr="006D5813">
        <w:rPr>
          <w:rFonts w:ascii="Times New Roman" w:hAnsi="Times New Roman" w:cs="Times New Roman"/>
          <w:i/>
        </w:rPr>
        <w:t>s</w:t>
      </w:r>
      <w:r w:rsidR="006D5813" w:rsidRPr="006D5813">
        <w:rPr>
          <w:rFonts w:ascii="Times New Roman" w:hAnsi="Times New Roman" w:cs="Times New Roman"/>
          <w:i/>
        </w:rPr>
        <w:t>.</w:t>
      </w:r>
      <w:r w:rsidRPr="006D5813">
        <w:rPr>
          <w:rFonts w:ascii="Times New Roman" w:hAnsi="Times New Roman" w:cs="Times New Roman"/>
          <w:i/>
        </w:rPr>
        <w:t>v) o anda şakayı keser. Ciddileşir. Zahir'i göstererek ve kendilerini sarmış olan kalabalığa seslenerek:</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lastRenderedPageBreak/>
        <w:t>"Hayır; andolsun ki Allah ve Allah'ın Elçisi katında senin değerine paha biçilmez!"der.</w:t>
      </w:r>
    </w:p>
    <w:p w:rsidR="00C260A0" w:rsidRPr="006D5813" w:rsidRDefault="00C260A0" w:rsidP="00904A0F">
      <w:pPr>
        <w:rPr>
          <w:rFonts w:ascii="Times New Roman" w:hAnsi="Times New Roman" w:cs="Times New Roman"/>
        </w:rPr>
      </w:pPr>
      <w:r w:rsidRPr="006D5813">
        <w:rPr>
          <w:rFonts w:ascii="Times New Roman" w:hAnsi="Times New Roman" w:cs="Times New Roman"/>
          <w:i/>
        </w:rPr>
        <w:t>O gün Zahir'in, hayatının bayram günüdür.</w:t>
      </w:r>
      <w:r w:rsidR="006D5813">
        <w:rPr>
          <w:rStyle w:val="DipnotBavurusu"/>
          <w:rFonts w:ascii="Times New Roman" w:hAnsi="Times New Roman" w:cs="Times New Roman"/>
          <w:i/>
        </w:rPr>
        <w:footnoteReference w:id="6"/>
      </w:r>
    </w:p>
    <w:p w:rsidR="00C260A0" w:rsidRPr="00904A0F" w:rsidRDefault="00C260A0" w:rsidP="00904A0F">
      <w:pPr>
        <w:rPr>
          <w:rFonts w:ascii="Times New Roman" w:hAnsi="Times New Roman" w:cs="Times New Roman"/>
        </w:rPr>
      </w:pPr>
      <w:r w:rsidRPr="00904A0F">
        <w:rPr>
          <w:rFonts w:ascii="Times New Roman" w:hAnsi="Times New Roman" w:cs="Times New Roman"/>
        </w:rPr>
        <w:t>Allah Resulü s.a.v gibi sahabe efendilerimizde Allah Resulüne şaka yaparlardı:</w:t>
      </w:r>
    </w:p>
    <w:p w:rsidR="006D5813" w:rsidRDefault="00C260A0" w:rsidP="00904A0F">
      <w:pPr>
        <w:rPr>
          <w:rFonts w:ascii="Times New Roman" w:hAnsi="Times New Roman" w:cs="Times New Roman"/>
        </w:rPr>
      </w:pPr>
      <w:r w:rsidRPr="00904A0F">
        <w:rPr>
          <w:rFonts w:ascii="Times New Roman" w:hAnsi="Times New Roman" w:cs="Times New Roman"/>
        </w:rPr>
        <w:t xml:space="preserve">Şaka dendiğinde ilk akla gelen sahabî Muhtemelen Nuayman’dır. O çok anlamlı nükteler ve şakalar yapan birisi idi. </w:t>
      </w:r>
    </w:p>
    <w:p w:rsidR="00C260A0" w:rsidRPr="006D5813" w:rsidRDefault="00C260A0" w:rsidP="00904A0F">
      <w:pPr>
        <w:rPr>
          <w:rFonts w:ascii="Times New Roman" w:hAnsi="Times New Roman" w:cs="Times New Roman"/>
          <w:i/>
        </w:rPr>
      </w:pPr>
      <w:r w:rsidRPr="006D5813">
        <w:rPr>
          <w:rFonts w:ascii="Times New Roman" w:hAnsi="Times New Roman" w:cs="Times New Roman"/>
          <w:i/>
        </w:rPr>
        <w:t>Medine’ye ne zaman turfanda bir yiyecek gelse</w:t>
      </w:r>
      <w:r w:rsidR="006D5813">
        <w:rPr>
          <w:rFonts w:ascii="Times New Roman" w:hAnsi="Times New Roman" w:cs="Times New Roman"/>
          <w:i/>
        </w:rPr>
        <w:t xml:space="preserve"> ondan bir miktar satın alır, Re</w:t>
      </w:r>
      <w:r w:rsidRPr="006D5813">
        <w:rPr>
          <w:rFonts w:ascii="Times New Roman" w:hAnsi="Times New Roman" w:cs="Times New Roman"/>
          <w:i/>
        </w:rPr>
        <w:t>su</w:t>
      </w:r>
      <w:r w:rsidR="001367BD">
        <w:rPr>
          <w:rFonts w:ascii="Times New Roman" w:hAnsi="Times New Roman" w:cs="Times New Roman"/>
          <w:i/>
        </w:rPr>
        <w:t>lüllah’a getirir ve “Buyur,ya Re</w:t>
      </w:r>
      <w:r w:rsidRPr="006D5813">
        <w:rPr>
          <w:rFonts w:ascii="Times New Roman" w:hAnsi="Times New Roman" w:cs="Times New Roman"/>
          <w:i/>
        </w:rPr>
        <w:t>sulullah, bu size hediyemdir” derdi. Ardından satıcı parasını almaya gelince de, “Ey Allah’ın Rasulü, lütfen borcunuzu öder misiniz” der ve isterdi. Efendimiz, “Nuayman, sen onu hediye olarak vermedin mi?”</w:t>
      </w:r>
      <w:r w:rsidR="001367BD">
        <w:rPr>
          <w:rFonts w:ascii="Times New Roman" w:hAnsi="Times New Roman" w:cs="Times New Roman"/>
          <w:i/>
        </w:rPr>
        <w:t> diye sorduğunda, “Ey Allahın Re</w:t>
      </w:r>
      <w:r w:rsidRPr="006D5813">
        <w:rPr>
          <w:rFonts w:ascii="Times New Roman" w:hAnsi="Times New Roman" w:cs="Times New Roman"/>
          <w:i/>
        </w:rPr>
        <w:t>sulü, ödeyecek param yok. Onu senin yemeni istedim, sana getirdim. Şimdi de lütfen parasını ver” derdi. Efendimiz de güler ve bedeli öderdi.</w:t>
      </w:r>
    </w:p>
    <w:p w:rsidR="001367BD" w:rsidRDefault="00C260A0" w:rsidP="00904A0F">
      <w:pPr>
        <w:rPr>
          <w:rFonts w:ascii="Times New Roman" w:hAnsi="Times New Roman" w:cs="Times New Roman"/>
        </w:rPr>
      </w:pPr>
      <w:r w:rsidRPr="00904A0F">
        <w:rPr>
          <w:rFonts w:ascii="Times New Roman" w:hAnsi="Times New Roman" w:cs="Times New Roman"/>
        </w:rPr>
        <w:t>Onun meşhur bir şakası da şudur:</w:t>
      </w:r>
    </w:p>
    <w:p w:rsidR="00C260A0" w:rsidRDefault="001367BD" w:rsidP="00904A0F">
      <w:pPr>
        <w:rPr>
          <w:rFonts w:ascii="Times New Roman" w:hAnsi="Times New Roman" w:cs="Times New Roman"/>
          <w:i/>
        </w:rPr>
      </w:pPr>
      <w:r w:rsidRPr="001367BD">
        <w:rPr>
          <w:rFonts w:ascii="Times New Roman" w:hAnsi="Times New Roman" w:cs="Times New Roman"/>
          <w:i/>
        </w:rPr>
        <w:t xml:space="preserve"> Re</w:t>
      </w:r>
      <w:r w:rsidR="00C260A0" w:rsidRPr="001367BD">
        <w:rPr>
          <w:rFonts w:ascii="Times New Roman" w:hAnsi="Times New Roman" w:cs="Times New Roman"/>
          <w:i/>
        </w:rPr>
        <w:t>sulullah’ın vefatından bir yıl kadar önce Hz. Ebubekir Nuayman ve Selît b. Harmele ile beraber ticaret amacıyla Basra’ya giderler. Selit yolda yemekten sorumlu olanlarıdır. Bir süre sonra Nuayman Selit’ten yemek ister. Selit de bu talebi, “Hayır, Ebubekir gelmeden asla!” diyerek reddeder. Nuayman, “Ben de sana yapacağımı yapayım da gör!” der. Bir topluluğa uğrarlar. Nuayman onlara, “Benim bir kölem var, alır mısınız?” diye sorar. Ama der Nuayman, o size de muhtemelen şöyle söyleyecektir: Ben köle değilim, ben onun kuzeniyim. Böyle derse vazgeçtik demeyecek ve sözleşmeyi bozmayacaksınız. Tamam, derler, onun sözüne aldırmayacağız. Anlaşırlar ve Selit’i on genç deve yavrusu karşılığı satın alırlar. Selit olanlardan habersiz, onlar Selit’i almaya gelince gitmemekte direnir. Onlar da bir sarık bezini boynuna bağlayarak çekmeye başlarlar. Selit: “O sizinle şaka yapmıştır, ben köle değilim” derse de onlar: “Biz senin bu numaranı biliyoruz, kanmayız.” diyerek sürükleyip götürürler. Hz. Ebubekir geldiğinde durumu öğrenir, hemen koşar ve adamları yetişerek: “Yapmayın, Nuayman şakacı birisidir, size şaka yapmıştır” diyerek onları ikna eder. Deve yavrularını iade ederek Selit’i alıp getirir. Döndüklerinde durumu Hz. Peygambere anlatırlar. O da ashabı da uzun süre gülerler.</w:t>
      </w:r>
    </w:p>
    <w:p w:rsidR="001367BD" w:rsidRPr="001367BD" w:rsidRDefault="001367BD" w:rsidP="00904A0F">
      <w:pPr>
        <w:rPr>
          <w:rFonts w:ascii="Times New Roman" w:hAnsi="Times New Roman" w:cs="Times New Roman"/>
          <w:b/>
        </w:rPr>
      </w:pPr>
      <w:r w:rsidRPr="001367BD">
        <w:rPr>
          <w:rFonts w:ascii="Times New Roman" w:hAnsi="Times New Roman" w:cs="Times New Roman"/>
          <w:b/>
        </w:rPr>
        <w:t>Çekirdekleri çıkarmadan yemişsin ey Ali:</w:t>
      </w:r>
    </w:p>
    <w:p w:rsidR="00904A0F" w:rsidRPr="001367BD" w:rsidRDefault="00904A0F" w:rsidP="00904A0F">
      <w:pPr>
        <w:rPr>
          <w:rFonts w:ascii="Times New Roman" w:hAnsi="Times New Roman" w:cs="Times New Roman"/>
          <w:i/>
        </w:rPr>
      </w:pPr>
      <w:r w:rsidRPr="001367BD">
        <w:rPr>
          <w:rFonts w:ascii="Times New Roman" w:hAnsi="Times New Roman" w:cs="Times New Roman"/>
          <w:i/>
        </w:rPr>
        <w:lastRenderedPageBreak/>
        <w:t>Hz. Ali (r</w:t>
      </w:r>
      <w:r w:rsidR="001367BD" w:rsidRPr="001367BD">
        <w:rPr>
          <w:rFonts w:ascii="Times New Roman" w:hAnsi="Times New Roman" w:cs="Times New Roman"/>
          <w:i/>
        </w:rPr>
        <w:t>.</w:t>
      </w:r>
      <w:r w:rsidRPr="001367BD">
        <w:rPr>
          <w:rFonts w:ascii="Times New Roman" w:hAnsi="Times New Roman" w:cs="Times New Roman"/>
          <w:i/>
        </w:rPr>
        <w:t>a) ile beraber kahvaltı etmektedirler. Hz. Muhammed (asv) yüzünde bir gülümseme... Hissettirmeden, yediği zeytinlerin çekirdeklerini Hz. Ali (ra)'in önüne yığar... Sonunda Hz. Ali (ra)'ye önündeki zeytin çekirdeklerini göstererek;</w:t>
      </w:r>
    </w:p>
    <w:p w:rsidR="00904A0F" w:rsidRPr="001367BD" w:rsidRDefault="00904A0F" w:rsidP="00904A0F">
      <w:pPr>
        <w:rPr>
          <w:rFonts w:ascii="Times New Roman" w:hAnsi="Times New Roman" w:cs="Times New Roman"/>
          <w:i/>
        </w:rPr>
      </w:pPr>
      <w:r w:rsidRPr="001367BD">
        <w:rPr>
          <w:rFonts w:ascii="Times New Roman" w:hAnsi="Times New Roman" w:cs="Times New Roman"/>
          <w:i/>
        </w:rPr>
        <w:t>"Ey Ali, ne kadar da çok zeytin yemişsin?.." der.</w:t>
      </w:r>
    </w:p>
    <w:p w:rsidR="00904A0F" w:rsidRPr="001367BD" w:rsidRDefault="00904A0F" w:rsidP="00904A0F">
      <w:pPr>
        <w:rPr>
          <w:rFonts w:ascii="Times New Roman" w:hAnsi="Times New Roman" w:cs="Times New Roman"/>
          <w:i/>
        </w:rPr>
      </w:pPr>
      <w:r w:rsidRPr="001367BD">
        <w:rPr>
          <w:rFonts w:ascii="Times New Roman" w:hAnsi="Times New Roman" w:cs="Times New Roman"/>
          <w:i/>
        </w:rPr>
        <w:t>Hz. Ali (ra), görünümü son derece ciddi, cevap verir.</w:t>
      </w:r>
    </w:p>
    <w:p w:rsidR="00904A0F" w:rsidRPr="001367BD" w:rsidRDefault="00904A0F" w:rsidP="00904A0F">
      <w:pPr>
        <w:rPr>
          <w:rFonts w:ascii="Times New Roman" w:hAnsi="Times New Roman" w:cs="Times New Roman"/>
          <w:i/>
        </w:rPr>
      </w:pPr>
      <w:r w:rsidRPr="001367BD">
        <w:rPr>
          <w:rFonts w:ascii="Times New Roman" w:hAnsi="Times New Roman" w:cs="Times New Roman"/>
          <w:i/>
        </w:rPr>
        <w:t>"Evet, ey Allah'ın Elçisi! Fakat siz de çekirdekleriyle beraber yemişsiniz. Baksanıza önünüzde hiç çekirdek yok.</w:t>
      </w:r>
    </w:p>
    <w:p w:rsidR="00904A0F" w:rsidRDefault="00904A0F" w:rsidP="00904A0F">
      <w:pPr>
        <w:rPr>
          <w:rFonts w:ascii="Times New Roman" w:hAnsi="Times New Roman" w:cs="Times New Roman"/>
        </w:rPr>
      </w:pPr>
      <w:r>
        <w:rPr>
          <w:rFonts w:ascii="Times New Roman" w:hAnsi="Times New Roman" w:cs="Times New Roman"/>
        </w:rPr>
        <w:t>Bu ve benzeri örneklerde bizlere göstermektedir ki, İslam şakalaşmayı, espri yapmayı ve eğlenmeyi değil,</w:t>
      </w:r>
      <w:r w:rsidR="001367BD">
        <w:rPr>
          <w:rFonts w:ascii="Times New Roman" w:hAnsi="Times New Roman" w:cs="Times New Roman"/>
        </w:rPr>
        <w:t xml:space="preserve"> </w:t>
      </w:r>
      <w:r>
        <w:rPr>
          <w:rFonts w:ascii="Times New Roman" w:hAnsi="Times New Roman" w:cs="Times New Roman"/>
        </w:rPr>
        <w:t>bunların kötü ve çirkin işlere yol açmasını yasaklamaktadır. Bu noktada biz Müslümanlara düşen İslam’ın öngördüğü tavrı takınmak ve bizi batıla ve şeytana kaydıracak söz ve davranışlardan uzak durmak zorunda olduğumuz gerçeğidir.</w:t>
      </w:r>
    </w:p>
    <w:p w:rsidR="00904A0F" w:rsidRDefault="00904A0F" w:rsidP="00904A0F">
      <w:pPr>
        <w:rPr>
          <w:rFonts w:ascii="Times New Roman" w:hAnsi="Times New Roman" w:cs="Times New Roman"/>
        </w:rPr>
      </w:pPr>
      <w:r>
        <w:rPr>
          <w:rFonts w:ascii="Times New Roman" w:hAnsi="Times New Roman" w:cs="Times New Roman"/>
        </w:rPr>
        <w:t>Eğer ki Müslüman olduğunu söyleyen kimseler</w:t>
      </w:r>
      <w:r w:rsidR="001367BD">
        <w:rPr>
          <w:rFonts w:ascii="Times New Roman" w:hAnsi="Times New Roman" w:cs="Times New Roman"/>
        </w:rPr>
        <w:t>,</w:t>
      </w:r>
      <w:r>
        <w:rPr>
          <w:rFonts w:ascii="Times New Roman" w:hAnsi="Times New Roman" w:cs="Times New Roman"/>
        </w:rPr>
        <w:t xml:space="preserve"> kişileri aşağılayan ve argo ile eğlendiren kimseleri ön plana çıkaran tavrın içinde yer alırsalar bilsinler ki onların varacakları yer de</w:t>
      </w:r>
      <w:r w:rsidR="001367BD">
        <w:rPr>
          <w:rFonts w:ascii="Times New Roman" w:hAnsi="Times New Roman" w:cs="Times New Roman"/>
        </w:rPr>
        <w:t xml:space="preserve"> onlar gibi</w:t>
      </w:r>
      <w:r>
        <w:rPr>
          <w:rFonts w:ascii="Times New Roman" w:hAnsi="Times New Roman" w:cs="Times New Roman"/>
        </w:rPr>
        <w:t xml:space="preserve"> cehennem azabı olacaktır.</w:t>
      </w:r>
    </w:p>
    <w:p w:rsidR="00904A0F" w:rsidRDefault="00904A0F" w:rsidP="00904A0F">
      <w:pPr>
        <w:rPr>
          <w:rFonts w:ascii="Times New Roman" w:hAnsi="Times New Roman" w:cs="Times New Roman"/>
        </w:rPr>
      </w:pPr>
      <w:r>
        <w:rPr>
          <w:rFonts w:ascii="Times New Roman" w:hAnsi="Times New Roman" w:cs="Times New Roman"/>
        </w:rPr>
        <w:t>Rabbim bize çizil</w:t>
      </w:r>
      <w:r w:rsidR="001367BD">
        <w:rPr>
          <w:rFonts w:ascii="Times New Roman" w:hAnsi="Times New Roman" w:cs="Times New Roman"/>
        </w:rPr>
        <w:t>en sınırlara riayet eden kulların</w:t>
      </w:r>
      <w:r>
        <w:rPr>
          <w:rFonts w:ascii="Times New Roman" w:hAnsi="Times New Roman" w:cs="Times New Roman"/>
        </w:rPr>
        <w:t>dan olabilmeyi bizlere nasip eylesin!</w:t>
      </w:r>
    </w:p>
    <w:p w:rsidR="001367BD" w:rsidRDefault="001367BD" w:rsidP="00904A0F">
      <w:pPr>
        <w:rPr>
          <w:rFonts w:ascii="Times New Roman" w:hAnsi="Times New Roman" w:cs="Times New Roman"/>
        </w:rPr>
      </w:pPr>
      <w:r>
        <w:rPr>
          <w:rFonts w:ascii="Times New Roman" w:hAnsi="Times New Roman" w:cs="Times New Roman"/>
        </w:rPr>
        <w:t>Rabbin rızasına aykırı hareket etmekten bizleri muhafaza eylesin!</w:t>
      </w:r>
    </w:p>
    <w:p w:rsidR="00904A0F" w:rsidRPr="00904A0F" w:rsidRDefault="00904A0F" w:rsidP="00904A0F">
      <w:pPr>
        <w:rPr>
          <w:rFonts w:ascii="Times New Roman" w:hAnsi="Times New Roman" w:cs="Times New Roman"/>
        </w:rPr>
      </w:pPr>
    </w:p>
    <w:p w:rsidR="00C260A0" w:rsidRPr="00904A0F" w:rsidRDefault="00C260A0" w:rsidP="00904A0F">
      <w:pPr>
        <w:rPr>
          <w:rFonts w:ascii="Times New Roman" w:hAnsi="Times New Roman" w:cs="Times New Roman"/>
        </w:rPr>
      </w:pPr>
    </w:p>
    <w:p w:rsidR="00730D54" w:rsidRPr="00904A0F" w:rsidRDefault="00730D54" w:rsidP="00904A0F">
      <w:pPr>
        <w:rPr>
          <w:rFonts w:ascii="Times New Roman" w:hAnsi="Times New Roman" w:cs="Times New Roman"/>
        </w:rPr>
      </w:pPr>
    </w:p>
    <w:p w:rsidR="00431D5A" w:rsidRPr="00904A0F" w:rsidRDefault="00431D5A" w:rsidP="00904A0F">
      <w:pPr>
        <w:rPr>
          <w:rFonts w:ascii="Times New Roman" w:hAnsi="Times New Roman" w:cs="Times New Roman"/>
        </w:rPr>
      </w:pPr>
    </w:p>
    <w:sectPr w:rsidR="00431D5A" w:rsidRPr="00904A0F" w:rsidSect="001367BD">
      <w:pgSz w:w="16838" w:h="11906" w:orient="landscape"/>
      <w:pgMar w:top="142" w:right="820" w:bottom="284" w:left="142" w:header="708" w:footer="708" w:gutter="0"/>
      <w:cols w:num="2" w:space="1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9E5" w:rsidRDefault="00E279E5" w:rsidP="00DA282A">
      <w:pPr>
        <w:spacing w:after="0" w:line="240" w:lineRule="auto"/>
      </w:pPr>
      <w:r>
        <w:separator/>
      </w:r>
    </w:p>
  </w:endnote>
  <w:endnote w:type="continuationSeparator" w:id="1">
    <w:p w:rsidR="00E279E5" w:rsidRDefault="00E279E5" w:rsidP="00DA2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9E5" w:rsidRDefault="00E279E5" w:rsidP="00DA282A">
      <w:pPr>
        <w:spacing w:after="0" w:line="240" w:lineRule="auto"/>
      </w:pPr>
      <w:r>
        <w:separator/>
      </w:r>
    </w:p>
  </w:footnote>
  <w:footnote w:type="continuationSeparator" w:id="1">
    <w:p w:rsidR="00E279E5" w:rsidRDefault="00E279E5" w:rsidP="00DA282A">
      <w:pPr>
        <w:spacing w:after="0" w:line="240" w:lineRule="auto"/>
      </w:pPr>
      <w:r>
        <w:continuationSeparator/>
      </w:r>
    </w:p>
  </w:footnote>
  <w:footnote w:id="2">
    <w:p w:rsidR="003D4BAD" w:rsidRDefault="003D4BAD">
      <w:pPr>
        <w:pStyle w:val="DipnotMetni"/>
      </w:pPr>
      <w:r>
        <w:rPr>
          <w:rStyle w:val="DipnotBavurusu"/>
        </w:rPr>
        <w:footnoteRef/>
      </w:r>
      <w:r>
        <w:t xml:space="preserve"> </w:t>
      </w:r>
      <w:r>
        <w:rPr>
          <w:rFonts w:ascii="Times New Roman" w:hAnsi="Times New Roman" w:cs="Times New Roman"/>
        </w:rPr>
        <w:t>Necm, 43-44</w:t>
      </w:r>
    </w:p>
  </w:footnote>
  <w:footnote w:id="3">
    <w:p w:rsidR="00DA282A" w:rsidRDefault="00DA282A">
      <w:pPr>
        <w:pStyle w:val="DipnotMetni"/>
      </w:pPr>
      <w:r>
        <w:rPr>
          <w:rStyle w:val="DipnotBavurusu"/>
        </w:rPr>
        <w:footnoteRef/>
      </w:r>
      <w:r>
        <w:t xml:space="preserve"> </w:t>
      </w:r>
      <w:r w:rsidRPr="00904A0F">
        <w:rPr>
          <w:rFonts w:ascii="Times New Roman" w:hAnsi="Times New Roman" w:cs="Times New Roman"/>
        </w:rPr>
        <w:t xml:space="preserve">Müslim, Îmân </w:t>
      </w:r>
      <w:r>
        <w:rPr>
          <w:rFonts w:ascii="Times New Roman" w:hAnsi="Times New Roman" w:cs="Times New Roman"/>
        </w:rPr>
        <w:t>146. Ayrıca bk. Tirmizî, Birr 4</w:t>
      </w:r>
    </w:p>
  </w:footnote>
  <w:footnote w:id="4">
    <w:p w:rsidR="00DA282A" w:rsidRPr="00DA282A" w:rsidRDefault="00DA282A" w:rsidP="00DA282A">
      <w:pPr>
        <w:rPr>
          <w:rFonts w:ascii="Times New Roman" w:hAnsi="Times New Roman" w:cs="Times New Roman"/>
        </w:rPr>
      </w:pPr>
      <w:r>
        <w:rPr>
          <w:rStyle w:val="DipnotBavurusu"/>
        </w:rPr>
        <w:footnoteRef/>
      </w:r>
      <w:r>
        <w:t xml:space="preserve"> </w:t>
      </w:r>
      <w:r>
        <w:rPr>
          <w:rFonts w:ascii="Times New Roman" w:hAnsi="Times New Roman" w:cs="Times New Roman"/>
        </w:rPr>
        <w:t>Ebu Davud 4338, Tirmizî 2237</w:t>
      </w:r>
    </w:p>
  </w:footnote>
  <w:footnote w:id="5">
    <w:p w:rsidR="003D4BAD" w:rsidRDefault="003D4BAD">
      <w:pPr>
        <w:pStyle w:val="DipnotMetni"/>
      </w:pPr>
      <w:r>
        <w:rPr>
          <w:rStyle w:val="DipnotBavurusu"/>
        </w:rPr>
        <w:footnoteRef/>
      </w:r>
      <w:r>
        <w:t xml:space="preserve"> </w:t>
      </w:r>
      <w:r w:rsidRPr="003D4BAD">
        <w:rPr>
          <w:rFonts w:ascii="Times New Roman" w:hAnsi="Times New Roman" w:cs="Times New Roman"/>
        </w:rPr>
        <w:t>İmam-ı Tirmizi, Şemail-i Şerif, s.258.</w:t>
      </w:r>
    </w:p>
  </w:footnote>
  <w:footnote w:id="6">
    <w:p w:rsidR="006D5813" w:rsidRDefault="006D5813">
      <w:pPr>
        <w:pStyle w:val="DipnotMetni"/>
      </w:pPr>
      <w:r>
        <w:rPr>
          <w:rStyle w:val="DipnotBavurusu"/>
        </w:rPr>
        <w:footnoteRef/>
      </w:r>
      <w:r>
        <w:t xml:space="preserve"> </w:t>
      </w:r>
      <w:r w:rsidRPr="006D5813">
        <w:rPr>
          <w:rFonts w:ascii="Times New Roman" w:hAnsi="Times New Roman" w:cs="Times New Roman"/>
        </w:rPr>
        <w:t>Yrd. Doç. Dr. Abdullah Özbek, Bir Eğitimci Olarak Hazreti Muhammed, s.69; İmam-ı Tirmizi, Şemail-i Şerif, s.257.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A5132"/>
    <w:rsid w:val="001367BD"/>
    <w:rsid w:val="002515A5"/>
    <w:rsid w:val="002D3998"/>
    <w:rsid w:val="003D4BAD"/>
    <w:rsid w:val="00431D5A"/>
    <w:rsid w:val="00541AD4"/>
    <w:rsid w:val="006D5813"/>
    <w:rsid w:val="00730D54"/>
    <w:rsid w:val="00904A0F"/>
    <w:rsid w:val="00A33DA4"/>
    <w:rsid w:val="00B70FED"/>
    <w:rsid w:val="00C260A0"/>
    <w:rsid w:val="00DA282A"/>
    <w:rsid w:val="00E279E5"/>
    <w:rsid w:val="00EA51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2515A5"/>
    <w:rPr>
      <w:i/>
      <w:iCs/>
    </w:rPr>
  </w:style>
  <w:style w:type="character" w:styleId="Gl">
    <w:name w:val="Strong"/>
    <w:basedOn w:val="VarsaylanParagrafYazTipi"/>
    <w:uiPriority w:val="22"/>
    <w:qFormat/>
    <w:rsid w:val="002515A5"/>
    <w:rPr>
      <w:b/>
      <w:bCs/>
    </w:rPr>
  </w:style>
  <w:style w:type="paragraph" w:styleId="NormalWeb">
    <w:name w:val="Normal (Web)"/>
    <w:basedOn w:val="Normal"/>
    <w:uiPriority w:val="99"/>
    <w:unhideWhenUsed/>
    <w:rsid w:val="002515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A282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282A"/>
    <w:rPr>
      <w:sz w:val="20"/>
      <w:szCs w:val="20"/>
    </w:rPr>
  </w:style>
  <w:style w:type="character" w:styleId="DipnotBavurusu">
    <w:name w:val="footnote reference"/>
    <w:basedOn w:val="VarsaylanParagrafYazTipi"/>
    <w:uiPriority w:val="99"/>
    <w:semiHidden/>
    <w:unhideWhenUsed/>
    <w:rsid w:val="00DA282A"/>
    <w:rPr>
      <w:vertAlign w:val="superscript"/>
    </w:rPr>
  </w:style>
</w:styles>
</file>

<file path=word/webSettings.xml><?xml version="1.0" encoding="utf-8"?>
<w:webSettings xmlns:r="http://schemas.openxmlformats.org/officeDocument/2006/relationships" xmlns:w="http://schemas.openxmlformats.org/wordprocessingml/2006/main">
  <w:divs>
    <w:div w:id="119963297">
      <w:bodyDiv w:val="1"/>
      <w:marLeft w:val="0"/>
      <w:marRight w:val="0"/>
      <w:marTop w:val="0"/>
      <w:marBottom w:val="0"/>
      <w:divBdr>
        <w:top w:val="none" w:sz="0" w:space="0" w:color="auto"/>
        <w:left w:val="none" w:sz="0" w:space="0" w:color="auto"/>
        <w:bottom w:val="none" w:sz="0" w:space="0" w:color="auto"/>
        <w:right w:val="none" w:sz="0" w:space="0" w:color="auto"/>
      </w:divBdr>
    </w:div>
    <w:div w:id="1065567135">
      <w:bodyDiv w:val="1"/>
      <w:marLeft w:val="0"/>
      <w:marRight w:val="0"/>
      <w:marTop w:val="0"/>
      <w:marBottom w:val="0"/>
      <w:divBdr>
        <w:top w:val="none" w:sz="0" w:space="0" w:color="auto"/>
        <w:left w:val="none" w:sz="0" w:space="0" w:color="auto"/>
        <w:bottom w:val="none" w:sz="0" w:space="0" w:color="auto"/>
        <w:right w:val="none" w:sz="0" w:space="0" w:color="auto"/>
      </w:divBdr>
    </w:div>
    <w:div w:id="1389307328">
      <w:bodyDiv w:val="1"/>
      <w:marLeft w:val="0"/>
      <w:marRight w:val="0"/>
      <w:marTop w:val="0"/>
      <w:marBottom w:val="0"/>
      <w:divBdr>
        <w:top w:val="none" w:sz="0" w:space="0" w:color="auto"/>
        <w:left w:val="none" w:sz="0" w:space="0" w:color="auto"/>
        <w:bottom w:val="none" w:sz="0" w:space="0" w:color="auto"/>
        <w:right w:val="none" w:sz="0" w:space="0" w:color="auto"/>
      </w:divBdr>
    </w:div>
    <w:div w:id="16907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7FDC-A935-4559-9021-D51F535C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1771</Words>
  <Characters>10100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cp:revision>
  <dcterms:created xsi:type="dcterms:W3CDTF">2022-08-10T10:55:00Z</dcterms:created>
  <dcterms:modified xsi:type="dcterms:W3CDTF">2022-08-10T12:43:00Z</dcterms:modified>
</cp:coreProperties>
</file>