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Default="002542D8" w:rsidP="002542D8">
      <w:pPr>
        <w:jc w:val="center"/>
        <w:rPr>
          <w:rFonts w:ascii="Times New Roman" w:hAnsi="Times New Roman" w:cs="Times New Roman"/>
          <w:sz w:val="28"/>
          <w:szCs w:val="28"/>
        </w:rPr>
      </w:pPr>
      <w:r w:rsidRPr="002542D8">
        <w:rPr>
          <w:rFonts w:ascii="Times New Roman" w:hAnsi="Times New Roman" w:cs="Times New Roman"/>
          <w:sz w:val="28"/>
          <w:szCs w:val="28"/>
        </w:rPr>
        <w:t>İSLAM’DA ŞEFAAT VARMIDIR?</w:t>
      </w:r>
    </w:p>
    <w:p w:rsidR="002542D8" w:rsidRDefault="002542D8" w:rsidP="006868E0">
      <w:pPr>
        <w:spacing w:line="240" w:lineRule="auto"/>
        <w:rPr>
          <w:rFonts w:ascii="Times New Roman" w:hAnsi="Times New Roman" w:cs="Times New Roman"/>
        </w:rPr>
      </w:pPr>
      <w:r>
        <w:rPr>
          <w:rFonts w:ascii="Times New Roman" w:hAnsi="Times New Roman" w:cs="Times New Roman"/>
        </w:rPr>
        <w:t>Değerli kardeşlerim:</w:t>
      </w:r>
    </w:p>
    <w:p w:rsidR="002542D8" w:rsidRDefault="00444875" w:rsidP="006868E0">
      <w:pPr>
        <w:spacing w:line="240" w:lineRule="auto"/>
        <w:rPr>
          <w:rFonts w:ascii="Times New Roman" w:hAnsi="Times New Roman" w:cs="Times New Roman"/>
        </w:rPr>
      </w:pPr>
      <w:r>
        <w:rPr>
          <w:rFonts w:ascii="Times New Roman" w:hAnsi="Times New Roman" w:cs="Times New Roman"/>
        </w:rPr>
        <w:t xml:space="preserve">Bizler kazanmayı sever, kaybetmekten ise hiç hoşlanmayız. Öyle ki, Dünyada </w:t>
      </w:r>
      <w:r w:rsidR="002542D8">
        <w:rPr>
          <w:rFonts w:ascii="Times New Roman" w:hAnsi="Times New Roman" w:cs="Times New Roman"/>
        </w:rPr>
        <w:t>çaba sarf etmeden kazanmayı sevdiği</w:t>
      </w:r>
      <w:r>
        <w:rPr>
          <w:rFonts w:ascii="Times New Roman" w:hAnsi="Times New Roman" w:cs="Times New Roman"/>
        </w:rPr>
        <w:t>miz</w:t>
      </w:r>
      <w:r w:rsidR="002542D8">
        <w:rPr>
          <w:rFonts w:ascii="Times New Roman" w:hAnsi="Times New Roman" w:cs="Times New Roman"/>
        </w:rPr>
        <w:t xml:space="preserve"> gibi,</w:t>
      </w:r>
      <w:r w:rsidR="00C05640">
        <w:rPr>
          <w:rFonts w:ascii="Times New Roman" w:hAnsi="Times New Roman" w:cs="Times New Roman"/>
        </w:rPr>
        <w:t xml:space="preserve"> ebedi yurdu</w:t>
      </w:r>
      <w:r>
        <w:rPr>
          <w:rFonts w:ascii="Times New Roman" w:hAnsi="Times New Roman" w:cs="Times New Roman"/>
        </w:rPr>
        <w:t>muz</w:t>
      </w:r>
      <w:r w:rsidR="00C05640">
        <w:rPr>
          <w:rFonts w:ascii="Times New Roman" w:hAnsi="Times New Roman" w:cs="Times New Roman"/>
        </w:rPr>
        <w:t xml:space="preserve"> olac</w:t>
      </w:r>
      <w:r>
        <w:rPr>
          <w:rFonts w:ascii="Times New Roman" w:hAnsi="Times New Roman" w:cs="Times New Roman"/>
        </w:rPr>
        <w:t>ak olan ahreti de</w:t>
      </w:r>
      <w:r w:rsidR="00C05640">
        <w:rPr>
          <w:rFonts w:ascii="Times New Roman" w:hAnsi="Times New Roman" w:cs="Times New Roman"/>
        </w:rPr>
        <w:t xml:space="preserve"> çaba sarf etmeden </w:t>
      </w:r>
      <w:r>
        <w:rPr>
          <w:rFonts w:ascii="Times New Roman" w:hAnsi="Times New Roman" w:cs="Times New Roman"/>
        </w:rPr>
        <w:t>kazanmayı isteriz</w:t>
      </w:r>
      <w:r w:rsidR="00C05640">
        <w:rPr>
          <w:rFonts w:ascii="Times New Roman" w:hAnsi="Times New Roman" w:cs="Times New Roman"/>
        </w:rPr>
        <w:t xml:space="preserve">. </w:t>
      </w:r>
      <w:r>
        <w:rPr>
          <w:rFonts w:ascii="Times New Roman" w:hAnsi="Times New Roman" w:cs="Times New Roman"/>
        </w:rPr>
        <w:t>Bu noktada öyle ileri gideriz ki,</w:t>
      </w:r>
      <w:r w:rsidR="00C05640">
        <w:rPr>
          <w:rFonts w:ascii="Times New Roman" w:hAnsi="Times New Roman" w:cs="Times New Roman"/>
        </w:rPr>
        <w:t xml:space="preserve"> </w:t>
      </w:r>
      <w:r>
        <w:rPr>
          <w:rFonts w:ascii="Times New Roman" w:hAnsi="Times New Roman" w:cs="Times New Roman"/>
        </w:rPr>
        <w:t>bizi</w:t>
      </w:r>
      <w:r w:rsidR="00C05640">
        <w:rPr>
          <w:rFonts w:ascii="Times New Roman" w:hAnsi="Times New Roman" w:cs="Times New Roman"/>
        </w:rPr>
        <w:t xml:space="preserve"> dünyad</w:t>
      </w:r>
      <w:r w:rsidR="002542D8">
        <w:rPr>
          <w:rFonts w:ascii="Times New Roman" w:hAnsi="Times New Roman" w:cs="Times New Roman"/>
        </w:rPr>
        <w:t>a var eden</w:t>
      </w:r>
      <w:r>
        <w:rPr>
          <w:rFonts w:ascii="Times New Roman" w:hAnsi="Times New Roman" w:cs="Times New Roman"/>
        </w:rPr>
        <w:t xml:space="preserve"> Rabbimize</w:t>
      </w:r>
      <w:r w:rsidR="002542D8">
        <w:rPr>
          <w:rFonts w:ascii="Times New Roman" w:hAnsi="Times New Roman" w:cs="Times New Roman"/>
        </w:rPr>
        <w:t xml:space="preserve"> karşı asli görevi</w:t>
      </w:r>
      <w:r>
        <w:rPr>
          <w:rFonts w:ascii="Times New Roman" w:hAnsi="Times New Roman" w:cs="Times New Roman"/>
        </w:rPr>
        <w:t>miz</w:t>
      </w:r>
      <w:r w:rsidR="002542D8">
        <w:rPr>
          <w:rFonts w:ascii="Times New Roman" w:hAnsi="Times New Roman" w:cs="Times New Roman"/>
        </w:rPr>
        <w:t xml:space="preserve"> olan kulluk vazif</w:t>
      </w:r>
      <w:r w:rsidR="00980CC9">
        <w:rPr>
          <w:rFonts w:ascii="Times New Roman" w:hAnsi="Times New Roman" w:cs="Times New Roman"/>
        </w:rPr>
        <w:t>esinde birçok zafiyet gösteririz ancak</w:t>
      </w:r>
      <w:r w:rsidR="002542D8">
        <w:rPr>
          <w:rFonts w:ascii="Times New Roman" w:hAnsi="Times New Roman" w:cs="Times New Roman"/>
        </w:rPr>
        <w:t xml:space="preserve"> yinede cenneti ummaktan vazgeçme</w:t>
      </w:r>
      <w:r>
        <w:rPr>
          <w:rFonts w:ascii="Times New Roman" w:hAnsi="Times New Roman" w:cs="Times New Roman"/>
        </w:rPr>
        <w:t>yi</w:t>
      </w:r>
      <w:r w:rsidR="002542D8">
        <w:rPr>
          <w:rFonts w:ascii="Times New Roman" w:hAnsi="Times New Roman" w:cs="Times New Roman"/>
        </w:rPr>
        <w:t>z. Hâlbuki dün</w:t>
      </w:r>
      <w:r w:rsidR="00980CC9">
        <w:rPr>
          <w:rFonts w:ascii="Times New Roman" w:hAnsi="Times New Roman" w:cs="Times New Roman"/>
        </w:rPr>
        <w:t>ya denen bu yalancı mekânda</w:t>
      </w:r>
      <w:r w:rsidR="002542D8">
        <w:rPr>
          <w:rFonts w:ascii="Times New Roman" w:hAnsi="Times New Roman" w:cs="Times New Roman"/>
        </w:rPr>
        <w:t xml:space="preserve"> hiçbir şey çaba sarf edilm</w:t>
      </w:r>
      <w:r w:rsidR="00C05640">
        <w:rPr>
          <w:rFonts w:ascii="Times New Roman" w:hAnsi="Times New Roman" w:cs="Times New Roman"/>
        </w:rPr>
        <w:t>eden kazanılma</w:t>
      </w:r>
      <w:r w:rsidR="00980CC9">
        <w:rPr>
          <w:rFonts w:ascii="Times New Roman" w:hAnsi="Times New Roman" w:cs="Times New Roman"/>
        </w:rPr>
        <w:t>zken, s</w:t>
      </w:r>
      <w:r w:rsidR="00C05640">
        <w:rPr>
          <w:rFonts w:ascii="Times New Roman" w:hAnsi="Times New Roman" w:cs="Times New Roman"/>
        </w:rPr>
        <w:t xml:space="preserve">alih ameller </w:t>
      </w:r>
      <w:r>
        <w:rPr>
          <w:rFonts w:ascii="Times New Roman" w:hAnsi="Times New Roman" w:cs="Times New Roman"/>
        </w:rPr>
        <w:t>olmadan</w:t>
      </w:r>
      <w:r w:rsidR="00C05640">
        <w:rPr>
          <w:rFonts w:ascii="Times New Roman" w:hAnsi="Times New Roman" w:cs="Times New Roman"/>
        </w:rPr>
        <w:t xml:space="preserve"> ahrette </w:t>
      </w:r>
      <w:r w:rsidR="002542D8">
        <w:rPr>
          <w:rFonts w:ascii="Times New Roman" w:hAnsi="Times New Roman" w:cs="Times New Roman"/>
        </w:rPr>
        <w:t>mükâfat</w:t>
      </w:r>
      <w:r w:rsidR="00C05640">
        <w:rPr>
          <w:rFonts w:ascii="Times New Roman" w:hAnsi="Times New Roman" w:cs="Times New Roman"/>
        </w:rPr>
        <w:t>a erişmeyi</w:t>
      </w:r>
      <w:r w:rsidR="002542D8">
        <w:rPr>
          <w:rFonts w:ascii="Times New Roman" w:hAnsi="Times New Roman" w:cs="Times New Roman"/>
        </w:rPr>
        <w:t xml:space="preserve"> </w:t>
      </w:r>
      <w:r>
        <w:rPr>
          <w:rFonts w:ascii="Times New Roman" w:hAnsi="Times New Roman" w:cs="Times New Roman"/>
        </w:rPr>
        <w:t>beklemenin akla ve mantığa uymayacağını da aslında biliriz.</w:t>
      </w:r>
    </w:p>
    <w:p w:rsidR="00444875" w:rsidRDefault="00444875" w:rsidP="002542D8">
      <w:pPr>
        <w:rPr>
          <w:rFonts w:ascii="Times New Roman" w:hAnsi="Times New Roman" w:cs="Times New Roman"/>
        </w:rPr>
      </w:pPr>
      <w:r>
        <w:rPr>
          <w:rFonts w:ascii="Times New Roman" w:hAnsi="Times New Roman" w:cs="Times New Roman"/>
        </w:rPr>
        <w:t>Bunun bir sonucu olarak Müslüman</w:t>
      </w:r>
      <w:r w:rsidR="00980CC9">
        <w:rPr>
          <w:rFonts w:ascii="Times New Roman" w:hAnsi="Times New Roman" w:cs="Times New Roman"/>
        </w:rPr>
        <w:t>’ız dediğimiz halde s</w:t>
      </w:r>
      <w:r>
        <w:rPr>
          <w:rFonts w:ascii="Times New Roman" w:hAnsi="Times New Roman" w:cs="Times New Roman"/>
        </w:rPr>
        <w:t>alih ameller yapmak yerine, Salih amel işleyenlerin Allah katında elde edecekleri makamların gölgesine sığınarak cennete ulaşacağımız zannı ile kendimizi kandırırız.</w:t>
      </w:r>
    </w:p>
    <w:p w:rsidR="00444875" w:rsidRDefault="00980CC9" w:rsidP="002542D8">
      <w:pPr>
        <w:rPr>
          <w:rFonts w:ascii="Times New Roman" w:hAnsi="Times New Roman" w:cs="Times New Roman"/>
        </w:rPr>
      </w:pPr>
      <w:r>
        <w:rPr>
          <w:rFonts w:ascii="Times New Roman" w:hAnsi="Times New Roman" w:cs="Times New Roman"/>
        </w:rPr>
        <w:t>Peki! Ama Allah’ın s</w:t>
      </w:r>
      <w:r w:rsidR="00444875">
        <w:rPr>
          <w:rFonts w:ascii="Times New Roman" w:hAnsi="Times New Roman" w:cs="Times New Roman"/>
        </w:rPr>
        <w:t>alih kulları olan peygamberler, şehitler, âlimler</w:t>
      </w:r>
      <w:r w:rsidR="00C77DBC">
        <w:rPr>
          <w:rFonts w:ascii="Times New Roman" w:hAnsi="Times New Roman" w:cs="Times New Roman"/>
        </w:rPr>
        <w:t xml:space="preserve"> ve sadık kullar </w:t>
      </w:r>
      <w:r w:rsidR="00444875">
        <w:rPr>
          <w:rFonts w:ascii="Times New Roman" w:hAnsi="Times New Roman" w:cs="Times New Roman"/>
        </w:rPr>
        <w:t xml:space="preserve">ahret </w:t>
      </w:r>
      <w:r w:rsidR="00C77DBC">
        <w:rPr>
          <w:rFonts w:ascii="Times New Roman" w:hAnsi="Times New Roman" w:cs="Times New Roman"/>
        </w:rPr>
        <w:t xml:space="preserve">yurdunda kendilerinden başka </w:t>
      </w:r>
      <w:r>
        <w:rPr>
          <w:rFonts w:ascii="Times New Roman" w:hAnsi="Times New Roman" w:cs="Times New Roman"/>
        </w:rPr>
        <w:t xml:space="preserve">hiç </w:t>
      </w:r>
      <w:r w:rsidR="00C77DBC">
        <w:rPr>
          <w:rFonts w:ascii="Times New Roman" w:hAnsi="Times New Roman" w:cs="Times New Roman"/>
        </w:rPr>
        <w:t>kimseye faydaları olmaz mı?</w:t>
      </w:r>
    </w:p>
    <w:p w:rsidR="00C77DBC" w:rsidRDefault="00C77DBC" w:rsidP="002542D8">
      <w:pPr>
        <w:rPr>
          <w:rFonts w:ascii="Times New Roman" w:hAnsi="Times New Roman" w:cs="Times New Roman"/>
        </w:rPr>
      </w:pPr>
      <w:r>
        <w:rPr>
          <w:rFonts w:ascii="Times New Roman" w:hAnsi="Times New Roman" w:cs="Times New Roman"/>
        </w:rPr>
        <w:t>Bu soru İslam toplumunda geçmişten günümüze çokça sorulan bir soru olmuştur.</w:t>
      </w:r>
    </w:p>
    <w:p w:rsidR="00C77DBC" w:rsidRDefault="00C77DBC" w:rsidP="002542D8">
      <w:pPr>
        <w:rPr>
          <w:rFonts w:ascii="Times New Roman" w:hAnsi="Times New Roman" w:cs="Times New Roman"/>
        </w:rPr>
      </w:pPr>
      <w:r>
        <w:rPr>
          <w:rFonts w:ascii="Times New Roman" w:hAnsi="Times New Roman" w:cs="Times New Roman"/>
        </w:rPr>
        <w:t>Zaman zaman bizlere de kardeşlerimiz geliyor ve “Hocam İslam’da şefaat var mıdır?” Sorusunu soruyorlar.</w:t>
      </w:r>
    </w:p>
    <w:p w:rsidR="00C77DBC" w:rsidRDefault="00C77DBC" w:rsidP="002542D8">
      <w:pPr>
        <w:rPr>
          <w:rFonts w:ascii="Times New Roman" w:hAnsi="Times New Roman" w:cs="Times New Roman"/>
        </w:rPr>
      </w:pPr>
      <w:r>
        <w:rPr>
          <w:rFonts w:ascii="Times New Roman" w:hAnsi="Times New Roman" w:cs="Times New Roman"/>
        </w:rPr>
        <w:t>Açıkça cevap verelim! İslam’da şefaat vardır ancak bunun olabilmesi için şartlar vardır. Bu şartlar yerine gelmeden şefaatten bahs</w:t>
      </w:r>
      <w:r w:rsidR="00980CC9">
        <w:rPr>
          <w:rFonts w:ascii="Times New Roman" w:hAnsi="Times New Roman" w:cs="Times New Roman"/>
        </w:rPr>
        <w:t>etmek bir kimseyi Allah indinde çok büyük bir vebale</w:t>
      </w:r>
      <w:r>
        <w:rPr>
          <w:rFonts w:ascii="Times New Roman" w:hAnsi="Times New Roman" w:cs="Times New Roman"/>
        </w:rPr>
        <w:t xml:space="preserve"> sokma tehlikesi ile karşı karşıya bırakacağını açıkça belirtmek gerekir.</w:t>
      </w:r>
    </w:p>
    <w:p w:rsidR="00C77DBC" w:rsidRDefault="00C77DBC" w:rsidP="002542D8">
      <w:pPr>
        <w:rPr>
          <w:rFonts w:ascii="Times New Roman" w:hAnsi="Times New Roman" w:cs="Times New Roman"/>
        </w:rPr>
      </w:pPr>
      <w:r>
        <w:rPr>
          <w:rFonts w:ascii="Times New Roman" w:hAnsi="Times New Roman" w:cs="Times New Roman"/>
        </w:rPr>
        <w:t>Bunun ilk şartı da şefaat edilecek kimsenin mutlaka Müslüman olarak ölmesi şartı gelir. Nitekim Rabbimiz kerim kitabında bu hususu şöyle beyan etmektedir:</w:t>
      </w:r>
    </w:p>
    <w:p w:rsidR="00C77DBC" w:rsidRPr="00C77DBC" w:rsidRDefault="00C77DBC" w:rsidP="00C77DBC">
      <w:pPr>
        <w:jc w:val="right"/>
        <w:rPr>
          <w:rFonts w:ascii="Times New Roman" w:hAnsi="Times New Roman" w:cs="Times New Roman"/>
          <w:sz w:val="28"/>
          <w:szCs w:val="28"/>
          <w:rtl/>
        </w:rPr>
      </w:pPr>
      <w:r w:rsidRPr="00C77DBC">
        <w:rPr>
          <w:rFonts w:ascii="Times New Roman" w:hAnsi="Times New Roman" w:cs="Times New Roman"/>
          <w:sz w:val="28"/>
          <w:szCs w:val="28"/>
          <w:rtl/>
        </w:rPr>
        <w:t>يَا أَيُّهَا الَّذِينَ آمَنُواْ اتَّقُواْ اللّهَ حَقَّ تُقَاتِهِ وَلاَ تَمُوتُنَّ إِلاَّ وَأَنتُم مُّسْلِمُونَ</w:t>
      </w:r>
    </w:p>
    <w:p w:rsidR="00C77DBC" w:rsidRDefault="00C77DBC" w:rsidP="00C77DBC">
      <w:pPr>
        <w:rPr>
          <w:rFonts w:ascii="Times New Roman" w:hAnsi="Times New Roman" w:cs="Times New Roman"/>
        </w:rPr>
      </w:pPr>
      <w:r w:rsidRPr="00C77DBC">
        <w:rPr>
          <w:rFonts w:ascii="Times New Roman" w:hAnsi="Times New Roman" w:cs="Times New Roman"/>
          <w:b/>
        </w:rPr>
        <w:t>Ey iman edenler, Allah'tan nasıl korkmak gerekiyorsa öyle korkup gerektiği gibi sakının ve kesinlikle Müslüman olarak can verin!</w:t>
      </w:r>
      <w:r>
        <w:rPr>
          <w:rFonts w:ascii="Times New Roman" w:hAnsi="Times New Roman" w:cs="Times New Roman"/>
        </w:rPr>
        <w:t xml:space="preserve"> </w:t>
      </w:r>
      <w:r>
        <w:rPr>
          <w:rStyle w:val="DipnotBavurusu"/>
          <w:rFonts w:ascii="Times New Roman" w:hAnsi="Times New Roman" w:cs="Times New Roman"/>
        </w:rPr>
        <w:footnoteReference w:id="2"/>
      </w:r>
    </w:p>
    <w:p w:rsidR="00C77DBC" w:rsidRDefault="00565470" w:rsidP="00C77DBC">
      <w:pPr>
        <w:rPr>
          <w:rFonts w:ascii="Times New Roman" w:hAnsi="Times New Roman" w:cs="Times New Roman"/>
        </w:rPr>
      </w:pPr>
      <w:r>
        <w:rPr>
          <w:rFonts w:ascii="Times New Roman" w:hAnsi="Times New Roman" w:cs="Times New Roman"/>
        </w:rPr>
        <w:t>Rabbimiz bu ifadesinin yanında Müslüman olarak ölmeyenlerin, yakınlarının iyi Müslüman olup kendisi için dua etmesi ile kurtuluşlarının olmayacağını da şöyle beyan ediyor:</w:t>
      </w:r>
    </w:p>
    <w:p w:rsidR="00565470" w:rsidRPr="00565470" w:rsidRDefault="00565470" w:rsidP="00565470">
      <w:pPr>
        <w:jc w:val="right"/>
        <w:rPr>
          <w:rFonts w:ascii="Times New Roman" w:hAnsi="Times New Roman" w:cs="Times New Roman"/>
          <w:sz w:val="28"/>
          <w:szCs w:val="28"/>
        </w:rPr>
      </w:pPr>
      <w:r w:rsidRPr="00565470">
        <w:rPr>
          <w:rFonts w:ascii="Times New Roman" w:hAnsi="Times New Roman" w:cs="Times New Roman"/>
          <w:sz w:val="28"/>
          <w:szCs w:val="28"/>
          <w:rtl/>
        </w:rPr>
        <w:lastRenderedPageBreak/>
        <w:t>مَا كَانَ لِلنَّبِيِّ وَالَّذِينَ آمَنُواْ أَن يَسْتَغْفِرُواْ لِلْمُشْرِكِينَ وَلَوْ كَانُواْ أُوْلِي قُرْبَى مِن بَعْدِ مَا تَبَيَّنَ لَهُمْ أَنَّهُمْ أَصْحَابُ الْجَحِيمِ</w:t>
      </w:r>
    </w:p>
    <w:p w:rsidR="00565470" w:rsidRDefault="00565470" w:rsidP="00565470">
      <w:pPr>
        <w:rPr>
          <w:rFonts w:ascii="Times New Roman" w:hAnsi="Times New Roman" w:cs="Times New Roman"/>
        </w:rPr>
      </w:pPr>
      <w:r w:rsidRPr="00565470">
        <w:rPr>
          <w:rFonts w:ascii="Times New Roman" w:hAnsi="Times New Roman" w:cs="Times New Roman"/>
          <w:b/>
        </w:rPr>
        <w:t>Cehennem ehli oldukları açıkça kendilerine belli olduktan sonra, -yakınları da olsalar- Allah’a ortak koşanlar için af dilemek ne Peygambere yaraşır, ne de müminlere.</w:t>
      </w:r>
      <w:r>
        <w:rPr>
          <w:rFonts w:ascii="Times New Roman" w:hAnsi="Times New Roman" w:cs="Times New Roman"/>
        </w:rPr>
        <w:t xml:space="preserve"> </w:t>
      </w:r>
      <w:r>
        <w:rPr>
          <w:rStyle w:val="DipnotBavurusu"/>
          <w:rFonts w:ascii="Times New Roman" w:hAnsi="Times New Roman" w:cs="Times New Roman"/>
        </w:rPr>
        <w:footnoteReference w:id="3"/>
      </w:r>
    </w:p>
    <w:p w:rsidR="00980CC9" w:rsidRDefault="00980CC9" w:rsidP="00565470">
      <w:pPr>
        <w:rPr>
          <w:rFonts w:ascii="Times New Roman" w:hAnsi="Times New Roman" w:cs="Times New Roman"/>
        </w:rPr>
      </w:pPr>
      <w:r>
        <w:rPr>
          <w:rFonts w:ascii="Times New Roman" w:hAnsi="Times New Roman" w:cs="Times New Roman"/>
        </w:rPr>
        <w:t>Rabbimizin bu beyanının en açık örneği de Allah Resulü s.a.v’ in amcası Ebu Talip’tir</w:t>
      </w:r>
    </w:p>
    <w:p w:rsidR="00565470" w:rsidRDefault="00980CC9" w:rsidP="00565470">
      <w:pPr>
        <w:rPr>
          <w:rFonts w:ascii="Times New Roman" w:hAnsi="Times New Roman" w:cs="Times New Roman"/>
        </w:rPr>
      </w:pPr>
      <w:r>
        <w:rPr>
          <w:rFonts w:ascii="Times New Roman" w:hAnsi="Times New Roman" w:cs="Times New Roman"/>
        </w:rPr>
        <w:t>Öyle ise bir kimse yarın mahş</w:t>
      </w:r>
      <w:r w:rsidR="00565470">
        <w:rPr>
          <w:rFonts w:ascii="Times New Roman" w:hAnsi="Times New Roman" w:cs="Times New Roman"/>
        </w:rPr>
        <w:t>er yerinde kurtuluşa erecek sebepler istiyorsa Muhakkak Müslüman olarak ölmesi gerekir.</w:t>
      </w:r>
    </w:p>
    <w:p w:rsidR="00565470" w:rsidRDefault="00565470" w:rsidP="00565470">
      <w:pPr>
        <w:rPr>
          <w:rFonts w:ascii="Times New Roman" w:hAnsi="Times New Roman" w:cs="Times New Roman"/>
        </w:rPr>
      </w:pPr>
      <w:r>
        <w:rPr>
          <w:rFonts w:ascii="Times New Roman" w:hAnsi="Times New Roman" w:cs="Times New Roman"/>
        </w:rPr>
        <w:t>Peki! Müslüman olmak için şahadet getirmek yeterli midir?</w:t>
      </w:r>
    </w:p>
    <w:p w:rsidR="00565470" w:rsidRDefault="00565470" w:rsidP="00565470">
      <w:pPr>
        <w:rPr>
          <w:rFonts w:ascii="Times New Roman" w:hAnsi="Times New Roman" w:cs="Times New Roman"/>
        </w:rPr>
      </w:pPr>
      <w:r>
        <w:rPr>
          <w:rFonts w:ascii="Times New Roman" w:hAnsi="Times New Roman" w:cs="Times New Roman"/>
        </w:rPr>
        <w:t>Bu soruyu asırlar boyu birçok kimse de sormuş ve âlimler fıkhen bir kimse Allah’ın emirlerini kabul edip, Allah Resulünün getirdiklerini kabul ediyorsa, onları yapmasa bile Müslüman kalacağını söylemişler</w:t>
      </w:r>
      <w:r w:rsidR="00780DC0">
        <w:rPr>
          <w:rFonts w:ascii="Times New Roman" w:hAnsi="Times New Roman" w:cs="Times New Roman"/>
        </w:rPr>
        <w:t>dir</w:t>
      </w:r>
      <w:r>
        <w:rPr>
          <w:rFonts w:ascii="Times New Roman" w:hAnsi="Times New Roman" w:cs="Times New Roman"/>
        </w:rPr>
        <w:t>. Ancak</w:t>
      </w:r>
      <w:r w:rsidR="00780DC0">
        <w:rPr>
          <w:rFonts w:ascii="Times New Roman" w:hAnsi="Times New Roman" w:cs="Times New Roman"/>
        </w:rPr>
        <w:t xml:space="preserve"> şu da bir gerçektir ki,</w:t>
      </w:r>
      <w:r>
        <w:rPr>
          <w:rFonts w:ascii="Times New Roman" w:hAnsi="Times New Roman" w:cs="Times New Roman"/>
        </w:rPr>
        <w:t xml:space="preserve"> </w:t>
      </w:r>
      <w:r w:rsidR="00780DC0">
        <w:rPr>
          <w:rFonts w:ascii="Times New Roman" w:hAnsi="Times New Roman" w:cs="Times New Roman"/>
        </w:rPr>
        <w:t>bir kimseyi kulluğun gereği olan ibadetleri yapmaya yönlendirmeyen bir imanın, insanı nasıl cennete götüreceği meselesi de bir muamma olarak ortada durmaktadır.</w:t>
      </w:r>
    </w:p>
    <w:p w:rsidR="00780DC0" w:rsidRDefault="00780DC0" w:rsidP="00565470">
      <w:pPr>
        <w:rPr>
          <w:rFonts w:ascii="Times New Roman" w:hAnsi="Times New Roman" w:cs="Times New Roman"/>
        </w:rPr>
      </w:pPr>
      <w:r>
        <w:rPr>
          <w:rFonts w:ascii="Times New Roman" w:hAnsi="Times New Roman" w:cs="Times New Roman"/>
        </w:rPr>
        <w:t>Asıl olan kişinin dünyaya geliş sebebi olan kulluk vazifesinin g</w:t>
      </w:r>
      <w:r w:rsidR="00980CC9">
        <w:rPr>
          <w:rFonts w:ascii="Times New Roman" w:hAnsi="Times New Roman" w:cs="Times New Roman"/>
        </w:rPr>
        <w:t>erekleri ile hayatını donatıp, s</w:t>
      </w:r>
      <w:r>
        <w:rPr>
          <w:rFonts w:ascii="Times New Roman" w:hAnsi="Times New Roman" w:cs="Times New Roman"/>
        </w:rPr>
        <w:t>alih amelleri ile Allah’a vararak cenneti kazanması olsa da bizler nefisleri ile var edilmiş kimseler olarak günaha açığız, haliyle Müslüman olsak bile günahlarımız ağır basabilir ve kurtuluş için çare arayacak bir noktaya gelebiliriz.</w:t>
      </w:r>
    </w:p>
    <w:p w:rsidR="00780DC0" w:rsidRDefault="00780DC0" w:rsidP="00565470">
      <w:pPr>
        <w:rPr>
          <w:rFonts w:ascii="Times New Roman" w:hAnsi="Times New Roman" w:cs="Times New Roman"/>
        </w:rPr>
      </w:pPr>
      <w:r>
        <w:rPr>
          <w:rFonts w:ascii="Times New Roman" w:hAnsi="Times New Roman" w:cs="Times New Roman"/>
        </w:rPr>
        <w:t>Bu noktada hepimizin duası cehennem korkusu yaşamadan Rabbimizin rızası ile cennete girebilmektir. Rabbim hepimize rızası ile cennete girecek ameller yapabilmeyi nasip eylesin!</w:t>
      </w:r>
    </w:p>
    <w:p w:rsidR="00780DC0" w:rsidRDefault="00D763B4" w:rsidP="00565470">
      <w:pPr>
        <w:rPr>
          <w:rFonts w:ascii="Times New Roman" w:hAnsi="Times New Roman" w:cs="Times New Roman"/>
        </w:rPr>
      </w:pPr>
      <w:r>
        <w:rPr>
          <w:rFonts w:ascii="Times New Roman" w:hAnsi="Times New Roman" w:cs="Times New Roman"/>
        </w:rPr>
        <w:t xml:space="preserve">İşte Müslüman’ın </w:t>
      </w:r>
      <w:r w:rsidR="00980CC9">
        <w:rPr>
          <w:rFonts w:ascii="Times New Roman" w:hAnsi="Times New Roman" w:cs="Times New Roman"/>
        </w:rPr>
        <w:t xml:space="preserve">mahşer yerinde en çok </w:t>
      </w:r>
      <w:r>
        <w:rPr>
          <w:rFonts w:ascii="Times New Roman" w:hAnsi="Times New Roman" w:cs="Times New Roman"/>
        </w:rPr>
        <w:t>yardıma ihtiyacı olduğunda ona</w:t>
      </w:r>
      <w:r w:rsidR="00E078E4">
        <w:rPr>
          <w:rFonts w:ascii="Times New Roman" w:hAnsi="Times New Roman" w:cs="Times New Roman"/>
        </w:rPr>
        <w:t xml:space="preserve"> en</w:t>
      </w:r>
      <w:r>
        <w:rPr>
          <w:rFonts w:ascii="Times New Roman" w:hAnsi="Times New Roman" w:cs="Times New Roman"/>
        </w:rPr>
        <w:t xml:space="preserve"> büyük yardım Allah Resulü s.a.v’ in şefaati olacaktır. Bu hususu</w:t>
      </w:r>
      <w:r w:rsidR="00E078E4">
        <w:rPr>
          <w:rFonts w:ascii="Times New Roman" w:hAnsi="Times New Roman" w:cs="Times New Roman"/>
        </w:rPr>
        <w:t xml:space="preserve"> </w:t>
      </w:r>
      <w:r w:rsidR="00980CC9">
        <w:rPr>
          <w:rFonts w:ascii="Times New Roman" w:hAnsi="Times New Roman" w:cs="Times New Roman"/>
        </w:rPr>
        <w:t xml:space="preserve">Allah Resulü s.a.v </w:t>
      </w:r>
      <w:r w:rsidR="00E078E4">
        <w:rPr>
          <w:rFonts w:ascii="Times New Roman" w:hAnsi="Times New Roman" w:cs="Times New Roman"/>
        </w:rPr>
        <w:t>ahrette şefaat arayanların ifade edildiği uzunca</w:t>
      </w:r>
      <w:r w:rsidR="00980CC9">
        <w:rPr>
          <w:rFonts w:ascii="Times New Roman" w:hAnsi="Times New Roman" w:cs="Times New Roman"/>
        </w:rPr>
        <w:t xml:space="preserve"> bir</w:t>
      </w:r>
      <w:r w:rsidR="00E078E4">
        <w:rPr>
          <w:rFonts w:ascii="Times New Roman" w:hAnsi="Times New Roman" w:cs="Times New Roman"/>
        </w:rPr>
        <w:t xml:space="preserve"> hadiste</w:t>
      </w:r>
      <w:r>
        <w:rPr>
          <w:rFonts w:ascii="Times New Roman" w:hAnsi="Times New Roman" w:cs="Times New Roman"/>
        </w:rPr>
        <w:t xml:space="preserve"> şöyle beyan ediyor:</w:t>
      </w:r>
    </w:p>
    <w:p w:rsidR="00E078E4" w:rsidRPr="00E078E4" w:rsidRDefault="004338D8" w:rsidP="00E078E4">
      <w:pPr>
        <w:rPr>
          <w:rFonts w:ascii="Times New Roman" w:hAnsi="Times New Roman" w:cs="Times New Roman"/>
          <w:i/>
        </w:rPr>
      </w:pPr>
      <w:r>
        <w:rPr>
          <w:rFonts w:ascii="Times New Roman" w:hAnsi="Times New Roman" w:cs="Times New Roman"/>
          <w:i/>
        </w:rPr>
        <w:t xml:space="preserve">Maşer yerinde insanlar </w:t>
      </w:r>
      <w:r w:rsidR="00E078E4" w:rsidRPr="00E078E4">
        <w:rPr>
          <w:rFonts w:ascii="Times New Roman" w:hAnsi="Times New Roman" w:cs="Times New Roman"/>
          <w:i/>
        </w:rPr>
        <w:t>peygamberlerin bir kısmına gidip şefaat için istekte bulundukların da onlar Allah Resulü s.a.v’</w:t>
      </w:r>
      <w:r w:rsidR="00E078E4">
        <w:rPr>
          <w:rFonts w:ascii="Times New Roman" w:hAnsi="Times New Roman" w:cs="Times New Roman"/>
          <w:i/>
        </w:rPr>
        <w:t>i</w:t>
      </w:r>
      <w:r w:rsidR="00E078E4" w:rsidRPr="00E078E4">
        <w:rPr>
          <w:rFonts w:ascii="Times New Roman" w:hAnsi="Times New Roman" w:cs="Times New Roman"/>
          <w:i/>
        </w:rPr>
        <w:t xml:space="preserve"> işaret edecekler. (Allah Resulü s.a.v şöyle devam ediyor) Böylece bana gelecekler. Ben onlara: “Ben şefaate yetkiliyim!” diyeceğim. Gidip Rabbimin huzuruna çıkmak için izin talep edeceğim. Bana izin verilecek. Önünde durup, Allah’ın ilham edeceği ve şu anda muktedir olamayacağım hamdlerle Allah’a medh u senada bulunacak, sonra da Rabbime secdeye kapanacağım. </w:t>
      </w:r>
    </w:p>
    <w:p w:rsidR="00E078E4" w:rsidRPr="004338D8" w:rsidRDefault="00E078E4" w:rsidP="00E078E4">
      <w:pPr>
        <w:rPr>
          <w:rFonts w:ascii="Times New Roman" w:hAnsi="Times New Roman" w:cs="Times New Roman"/>
        </w:rPr>
      </w:pPr>
      <w:r w:rsidRPr="004338D8">
        <w:rPr>
          <w:rFonts w:ascii="Times New Roman" w:hAnsi="Times New Roman" w:cs="Times New Roman"/>
          <w:i/>
        </w:rPr>
        <w:lastRenderedPageBreak/>
        <w:t>Rabb Teâlâ: “Ey Muhammed! Başını kaldır! Dilediğini söyle, söylediğine kulak verilecek. Ne arzu ediyorsan iste, talebin yerine gelecektir! Şefaatte bulun, şefaatin kabul edilecektir!” buyuracak. Ben de: “Ey Rabbim! Ümmetimi, ümmetimi istiyorum!” diyeceğim.</w:t>
      </w:r>
      <w:r w:rsidRPr="004338D8">
        <w:rPr>
          <w:rFonts w:ascii="Times New Roman" w:hAnsi="Times New Roman" w:cs="Times New Roman"/>
        </w:rPr>
        <w:t xml:space="preserve">  </w:t>
      </w:r>
      <w:r w:rsidRPr="004338D8">
        <w:rPr>
          <w:rStyle w:val="DipnotBavurusu"/>
          <w:rFonts w:ascii="Times New Roman" w:hAnsi="Times New Roman" w:cs="Times New Roman"/>
        </w:rPr>
        <w:footnoteReference w:id="4"/>
      </w:r>
    </w:p>
    <w:p w:rsidR="00E078E4" w:rsidRPr="004338D8" w:rsidRDefault="00E078E4" w:rsidP="00E078E4">
      <w:pPr>
        <w:rPr>
          <w:rFonts w:ascii="Times New Roman" w:hAnsi="Times New Roman" w:cs="Times New Roman"/>
        </w:rPr>
      </w:pPr>
      <w:r w:rsidRPr="004338D8">
        <w:rPr>
          <w:rFonts w:ascii="Times New Roman" w:hAnsi="Times New Roman" w:cs="Times New Roman"/>
        </w:rPr>
        <w:t>Allah Resulünün şefaatinin yanında Rabbimizin sevdiği ve izin verdiği kullarında şefaat edeceğini Rabbimizin şöyle beyan ediyor:</w:t>
      </w:r>
    </w:p>
    <w:p w:rsidR="00E078E4" w:rsidRPr="00E078E4" w:rsidRDefault="00E078E4" w:rsidP="00E078E4">
      <w:pPr>
        <w:jc w:val="right"/>
        <w:rPr>
          <w:rFonts w:ascii="Times New Roman" w:hAnsi="Times New Roman" w:cs="Times New Roman"/>
          <w:sz w:val="28"/>
          <w:szCs w:val="28"/>
          <w:rtl/>
        </w:rPr>
      </w:pPr>
      <w:r w:rsidRPr="00E078E4">
        <w:rPr>
          <w:rFonts w:ascii="Times New Roman" w:hAnsi="Times New Roman" w:cs="Times New Roman"/>
          <w:sz w:val="28"/>
          <w:szCs w:val="28"/>
          <w:rtl/>
        </w:rPr>
        <w:t>وَلَا تَنفَعُ الشَّفَاعَةُ عِندَهُ إِلَّا لِمَنْ أَذِنَ لَهُ</w:t>
      </w:r>
    </w:p>
    <w:p w:rsidR="00E078E4" w:rsidRDefault="00E078E4" w:rsidP="00E078E4">
      <w:pPr>
        <w:rPr>
          <w:rFonts w:ascii="Times New Roman" w:hAnsi="Times New Roman" w:cs="Times New Roman"/>
        </w:rPr>
      </w:pPr>
      <w:r w:rsidRPr="00E078E4">
        <w:rPr>
          <w:rFonts w:ascii="Times New Roman" w:hAnsi="Times New Roman" w:cs="Times New Roman"/>
          <w:b/>
        </w:rPr>
        <w:t>Allah'ın huzurunda, kendisinin izin verdiği kimselerden başkasının şefaati fayda vermez.</w:t>
      </w:r>
      <w:r>
        <w:rPr>
          <w:rFonts w:ascii="Times New Roman" w:hAnsi="Times New Roman" w:cs="Times New Roman"/>
        </w:rPr>
        <w:t xml:space="preserve"> </w:t>
      </w:r>
      <w:r>
        <w:rPr>
          <w:rStyle w:val="DipnotBavurusu"/>
          <w:rFonts w:ascii="Times New Roman" w:hAnsi="Times New Roman" w:cs="Times New Roman"/>
        </w:rPr>
        <w:footnoteReference w:id="5"/>
      </w:r>
    </w:p>
    <w:p w:rsidR="00E078E4" w:rsidRDefault="004338D8" w:rsidP="006868E0">
      <w:pPr>
        <w:spacing w:line="240" w:lineRule="auto"/>
        <w:rPr>
          <w:rFonts w:ascii="Times New Roman" w:hAnsi="Times New Roman" w:cs="Times New Roman"/>
        </w:rPr>
      </w:pPr>
      <w:r>
        <w:rPr>
          <w:rFonts w:ascii="Times New Roman" w:hAnsi="Times New Roman" w:cs="Times New Roman"/>
        </w:rPr>
        <w:t>Rabbimizin b</w:t>
      </w:r>
      <w:r w:rsidR="00E078E4">
        <w:rPr>
          <w:rFonts w:ascii="Times New Roman" w:hAnsi="Times New Roman" w:cs="Times New Roman"/>
        </w:rPr>
        <w:t xml:space="preserve">u ve </w:t>
      </w:r>
      <w:r>
        <w:rPr>
          <w:rFonts w:ascii="Times New Roman" w:hAnsi="Times New Roman" w:cs="Times New Roman"/>
        </w:rPr>
        <w:t>bu ayetin benzeri sekiz ayet de</w:t>
      </w:r>
      <w:r w:rsidR="00E078E4">
        <w:rPr>
          <w:rFonts w:ascii="Times New Roman" w:hAnsi="Times New Roman" w:cs="Times New Roman"/>
        </w:rPr>
        <w:t xml:space="preserve"> bizim için ortaya koyduğu iki husus ortaya çıkıyor:</w:t>
      </w:r>
    </w:p>
    <w:p w:rsidR="00E078E4" w:rsidRDefault="00F31465" w:rsidP="006868E0">
      <w:pPr>
        <w:pStyle w:val="ListeParagraf"/>
        <w:numPr>
          <w:ilvl w:val="0"/>
          <w:numId w:val="1"/>
        </w:numPr>
        <w:spacing w:line="240" w:lineRule="auto"/>
        <w:rPr>
          <w:rFonts w:ascii="Times New Roman" w:hAnsi="Times New Roman" w:cs="Times New Roman"/>
        </w:rPr>
      </w:pPr>
      <w:r>
        <w:rPr>
          <w:rFonts w:ascii="Times New Roman" w:hAnsi="Times New Roman" w:cs="Times New Roman"/>
        </w:rPr>
        <w:t>Şefaat vardır.</w:t>
      </w:r>
    </w:p>
    <w:p w:rsidR="00F31465" w:rsidRDefault="00F31465" w:rsidP="006868E0">
      <w:pPr>
        <w:pStyle w:val="ListeParagraf"/>
        <w:numPr>
          <w:ilvl w:val="0"/>
          <w:numId w:val="1"/>
        </w:numPr>
        <w:spacing w:line="240" w:lineRule="auto"/>
        <w:rPr>
          <w:rFonts w:ascii="Times New Roman" w:hAnsi="Times New Roman" w:cs="Times New Roman"/>
        </w:rPr>
      </w:pPr>
      <w:r>
        <w:rPr>
          <w:rFonts w:ascii="Times New Roman" w:hAnsi="Times New Roman" w:cs="Times New Roman"/>
        </w:rPr>
        <w:t>Şefaat hakkı ancak Allah’ın izin verdiği kimseler için mümkün olan bir makamdır.</w:t>
      </w:r>
    </w:p>
    <w:p w:rsidR="00F31465" w:rsidRDefault="00F31465" w:rsidP="00F31465">
      <w:pPr>
        <w:rPr>
          <w:rFonts w:ascii="Times New Roman" w:hAnsi="Times New Roman" w:cs="Times New Roman"/>
        </w:rPr>
      </w:pPr>
      <w:r>
        <w:rPr>
          <w:rFonts w:ascii="Times New Roman" w:hAnsi="Times New Roman" w:cs="Times New Roman"/>
        </w:rPr>
        <w:t xml:space="preserve">Bu iki husustan biri olan şefaat hakkında </w:t>
      </w:r>
      <w:r w:rsidR="004338D8">
        <w:rPr>
          <w:rFonts w:ascii="Times New Roman" w:hAnsi="Times New Roman" w:cs="Times New Roman"/>
        </w:rPr>
        <w:t>“yok!”</w:t>
      </w:r>
      <w:r>
        <w:rPr>
          <w:rFonts w:ascii="Times New Roman" w:hAnsi="Times New Roman" w:cs="Times New Roman"/>
        </w:rPr>
        <w:t xml:space="preserve"> ifadesini ortaya koyanların imanı</w:t>
      </w:r>
      <w:r w:rsidR="004338D8">
        <w:rPr>
          <w:rFonts w:ascii="Times New Roman" w:hAnsi="Times New Roman" w:cs="Times New Roman"/>
        </w:rPr>
        <w:t>nın</w:t>
      </w:r>
      <w:r>
        <w:rPr>
          <w:rFonts w:ascii="Times New Roman" w:hAnsi="Times New Roman" w:cs="Times New Roman"/>
        </w:rPr>
        <w:t xml:space="preserve"> tehlikeye gireceği</w:t>
      </w:r>
      <w:r w:rsidR="004338D8">
        <w:rPr>
          <w:rFonts w:ascii="Times New Roman" w:hAnsi="Times New Roman" w:cs="Times New Roman"/>
        </w:rPr>
        <w:t>ni</w:t>
      </w:r>
      <w:r>
        <w:rPr>
          <w:rFonts w:ascii="Times New Roman" w:hAnsi="Times New Roman" w:cs="Times New Roman"/>
        </w:rPr>
        <w:t xml:space="preserve"> ifade ettiğimiz gibi, kendinin cennetlik olup olmadığı belli olmayan kimselerin şefaat edeceğinin kesin olarak ifade edilmesi</w:t>
      </w:r>
      <w:r w:rsidR="004338D8">
        <w:rPr>
          <w:rFonts w:ascii="Times New Roman" w:hAnsi="Times New Roman" w:cs="Times New Roman"/>
        </w:rPr>
        <w:t>nin</w:t>
      </w:r>
      <w:r>
        <w:rPr>
          <w:rFonts w:ascii="Times New Roman" w:hAnsi="Times New Roman" w:cs="Times New Roman"/>
        </w:rPr>
        <w:t xml:space="preserve"> de aynı şekilde kişiyi imani açıdan tehlikeye atacağını ifade etmek gerekiyor.</w:t>
      </w:r>
    </w:p>
    <w:p w:rsidR="00F31465" w:rsidRDefault="00F31465" w:rsidP="00F31465">
      <w:pPr>
        <w:rPr>
          <w:rFonts w:ascii="Times New Roman" w:hAnsi="Times New Roman" w:cs="Times New Roman"/>
        </w:rPr>
      </w:pPr>
      <w:r>
        <w:rPr>
          <w:rFonts w:ascii="Times New Roman" w:hAnsi="Times New Roman" w:cs="Times New Roman"/>
        </w:rPr>
        <w:t xml:space="preserve">Ayetlerle sabit olup, sünnet ile desteklenen şefaat ile ilgili </w:t>
      </w:r>
      <w:r w:rsidR="004338D8">
        <w:rPr>
          <w:rFonts w:ascii="Times New Roman" w:hAnsi="Times New Roman" w:cs="Times New Roman"/>
        </w:rPr>
        <w:t>“</w:t>
      </w:r>
      <w:r>
        <w:rPr>
          <w:rFonts w:ascii="Times New Roman" w:hAnsi="Times New Roman" w:cs="Times New Roman"/>
        </w:rPr>
        <w:t>olmadığını</w:t>
      </w:r>
      <w:r w:rsidR="004338D8">
        <w:rPr>
          <w:rFonts w:ascii="Times New Roman" w:hAnsi="Times New Roman" w:cs="Times New Roman"/>
        </w:rPr>
        <w:t>”</w:t>
      </w:r>
      <w:r>
        <w:rPr>
          <w:rFonts w:ascii="Times New Roman" w:hAnsi="Times New Roman" w:cs="Times New Roman"/>
        </w:rPr>
        <w:t xml:space="preserve"> söylemek </w:t>
      </w:r>
      <w:r w:rsidR="004338D8">
        <w:rPr>
          <w:rFonts w:ascii="Times New Roman" w:hAnsi="Times New Roman" w:cs="Times New Roman"/>
        </w:rPr>
        <w:t>kişinin</w:t>
      </w:r>
      <w:r>
        <w:rPr>
          <w:rFonts w:ascii="Times New Roman" w:hAnsi="Times New Roman" w:cs="Times New Roman"/>
        </w:rPr>
        <w:t xml:space="preserve"> imanını yok edeceği gibi, Allah’ın hükmünde olan bir hususa müdahale etme yönüyle de kişinin kendisini Allah ile </w:t>
      </w:r>
      <w:r w:rsidR="004338D8">
        <w:rPr>
          <w:rFonts w:ascii="Times New Roman" w:hAnsi="Times New Roman" w:cs="Times New Roman"/>
        </w:rPr>
        <w:t xml:space="preserve">ortak tutmak gibi bir manaya geleceğini de </w:t>
      </w:r>
      <w:r>
        <w:rPr>
          <w:rFonts w:ascii="Times New Roman" w:hAnsi="Times New Roman" w:cs="Times New Roman"/>
        </w:rPr>
        <w:t>ortaya koymak gerekiyor.</w:t>
      </w:r>
    </w:p>
    <w:p w:rsidR="00F31465" w:rsidRDefault="00F31465" w:rsidP="00F31465">
      <w:pPr>
        <w:rPr>
          <w:rFonts w:ascii="Times New Roman" w:hAnsi="Times New Roman" w:cs="Times New Roman"/>
        </w:rPr>
      </w:pPr>
      <w:r>
        <w:rPr>
          <w:rFonts w:ascii="Times New Roman" w:hAnsi="Times New Roman" w:cs="Times New Roman"/>
        </w:rPr>
        <w:t>Bu durum sokakta ki kimselerin zengin bir adamın hangi marka arabaya binmesi gerektiği yönünde ki konuşmalarına benzemektedir. Onlar konuştuğu için zengin hayatını değiştirmeyeceği gibi, Rabbimizde birkaç kendini bilmezin ifadeleri ile hükmünü değiştirecek değildir.</w:t>
      </w:r>
    </w:p>
    <w:p w:rsidR="00F31465" w:rsidRDefault="00F31465" w:rsidP="00F31465">
      <w:pPr>
        <w:rPr>
          <w:rFonts w:ascii="Times New Roman" w:hAnsi="Times New Roman" w:cs="Times New Roman"/>
        </w:rPr>
      </w:pPr>
      <w:r>
        <w:rPr>
          <w:rFonts w:ascii="Times New Roman" w:hAnsi="Times New Roman" w:cs="Times New Roman"/>
        </w:rPr>
        <w:t>Peki! Allah’ın yan</w:t>
      </w:r>
      <w:r w:rsidR="004338D8">
        <w:rPr>
          <w:rFonts w:ascii="Times New Roman" w:hAnsi="Times New Roman" w:cs="Times New Roman"/>
        </w:rPr>
        <w:t>ında kimler şefaat edebilecek</w:t>
      </w:r>
      <w:r>
        <w:rPr>
          <w:rFonts w:ascii="Times New Roman" w:hAnsi="Times New Roman" w:cs="Times New Roman"/>
        </w:rPr>
        <w:t>?</w:t>
      </w:r>
    </w:p>
    <w:p w:rsidR="00F31465" w:rsidRDefault="00F31465" w:rsidP="00F31465">
      <w:pPr>
        <w:rPr>
          <w:rFonts w:ascii="Times New Roman" w:hAnsi="Times New Roman" w:cs="Times New Roman"/>
        </w:rPr>
      </w:pPr>
      <w:r>
        <w:rPr>
          <w:rFonts w:ascii="Times New Roman" w:hAnsi="Times New Roman" w:cs="Times New Roman"/>
        </w:rPr>
        <w:t>Bu noktada Allah Resulü s.a.v’ in beyanlarına baktığımızda başlıca şu kimselerden bahsedilmektedir:</w:t>
      </w:r>
    </w:p>
    <w:p w:rsidR="00F31465" w:rsidRDefault="00F31465" w:rsidP="006868E0">
      <w:pPr>
        <w:pStyle w:val="ListeParagraf"/>
        <w:numPr>
          <w:ilvl w:val="0"/>
          <w:numId w:val="1"/>
        </w:numPr>
        <w:spacing w:line="240" w:lineRule="auto"/>
        <w:rPr>
          <w:rFonts w:ascii="Times New Roman" w:hAnsi="Times New Roman" w:cs="Times New Roman"/>
        </w:rPr>
      </w:pPr>
      <w:r w:rsidRPr="00F31465">
        <w:rPr>
          <w:rFonts w:ascii="Times New Roman" w:hAnsi="Times New Roman" w:cs="Times New Roman"/>
        </w:rPr>
        <w:lastRenderedPageBreak/>
        <w:t>Allah’ın peygamberleri</w:t>
      </w:r>
    </w:p>
    <w:p w:rsidR="00BC47C8" w:rsidRDefault="00BC47C8" w:rsidP="006868E0">
      <w:pPr>
        <w:pStyle w:val="ListeParagraf"/>
        <w:numPr>
          <w:ilvl w:val="0"/>
          <w:numId w:val="1"/>
        </w:numPr>
        <w:spacing w:line="240" w:lineRule="auto"/>
        <w:rPr>
          <w:rFonts w:ascii="Times New Roman" w:hAnsi="Times New Roman" w:cs="Times New Roman"/>
        </w:rPr>
      </w:pPr>
      <w:r>
        <w:rPr>
          <w:rFonts w:ascii="Times New Roman" w:hAnsi="Times New Roman" w:cs="Times New Roman"/>
        </w:rPr>
        <w:t>Melekler</w:t>
      </w:r>
    </w:p>
    <w:p w:rsidR="00BC47C8" w:rsidRPr="00BC47C8" w:rsidRDefault="00BC47C8" w:rsidP="006868E0">
      <w:pPr>
        <w:pStyle w:val="ListeParagraf"/>
        <w:numPr>
          <w:ilvl w:val="0"/>
          <w:numId w:val="1"/>
        </w:numPr>
        <w:spacing w:line="240" w:lineRule="auto"/>
        <w:rPr>
          <w:rFonts w:ascii="Times New Roman" w:hAnsi="Times New Roman" w:cs="Times New Roman"/>
        </w:rPr>
      </w:pPr>
      <w:r>
        <w:rPr>
          <w:rFonts w:ascii="Times New Roman" w:hAnsi="Times New Roman" w:cs="Times New Roman"/>
        </w:rPr>
        <w:t>Kuran-i kerim</w:t>
      </w:r>
    </w:p>
    <w:p w:rsidR="00F31465" w:rsidRDefault="004338D8" w:rsidP="006868E0">
      <w:pPr>
        <w:pStyle w:val="ListeParagraf"/>
        <w:numPr>
          <w:ilvl w:val="0"/>
          <w:numId w:val="1"/>
        </w:numPr>
        <w:spacing w:line="240" w:lineRule="auto"/>
        <w:rPr>
          <w:rFonts w:ascii="Times New Roman" w:hAnsi="Times New Roman" w:cs="Times New Roman"/>
        </w:rPr>
      </w:pPr>
      <w:r>
        <w:rPr>
          <w:rFonts w:ascii="Times New Roman" w:hAnsi="Times New Roman" w:cs="Times New Roman"/>
        </w:rPr>
        <w:t>Sadık kullar</w:t>
      </w:r>
    </w:p>
    <w:p w:rsidR="00F31465" w:rsidRDefault="00F31465" w:rsidP="006868E0">
      <w:pPr>
        <w:pStyle w:val="ListeParagraf"/>
        <w:numPr>
          <w:ilvl w:val="0"/>
          <w:numId w:val="1"/>
        </w:numPr>
        <w:spacing w:line="240" w:lineRule="auto"/>
        <w:rPr>
          <w:rFonts w:ascii="Times New Roman" w:hAnsi="Times New Roman" w:cs="Times New Roman"/>
        </w:rPr>
      </w:pPr>
      <w:r>
        <w:rPr>
          <w:rFonts w:ascii="Times New Roman" w:hAnsi="Times New Roman" w:cs="Times New Roman"/>
        </w:rPr>
        <w:t>Âlimler</w:t>
      </w:r>
    </w:p>
    <w:p w:rsidR="00F31465" w:rsidRDefault="00F31465" w:rsidP="006868E0">
      <w:pPr>
        <w:pStyle w:val="ListeParagraf"/>
        <w:numPr>
          <w:ilvl w:val="0"/>
          <w:numId w:val="1"/>
        </w:numPr>
        <w:spacing w:line="240" w:lineRule="auto"/>
        <w:rPr>
          <w:rFonts w:ascii="Times New Roman" w:hAnsi="Times New Roman" w:cs="Times New Roman"/>
        </w:rPr>
      </w:pPr>
      <w:r>
        <w:rPr>
          <w:rFonts w:ascii="Times New Roman" w:hAnsi="Times New Roman" w:cs="Times New Roman"/>
        </w:rPr>
        <w:t>Şehitler</w:t>
      </w:r>
    </w:p>
    <w:p w:rsidR="00F31465" w:rsidRDefault="00F31465" w:rsidP="006868E0">
      <w:pPr>
        <w:pStyle w:val="ListeParagraf"/>
        <w:numPr>
          <w:ilvl w:val="0"/>
          <w:numId w:val="1"/>
        </w:numPr>
        <w:spacing w:line="240" w:lineRule="auto"/>
        <w:rPr>
          <w:rFonts w:ascii="Times New Roman" w:hAnsi="Times New Roman" w:cs="Times New Roman"/>
        </w:rPr>
      </w:pPr>
      <w:r>
        <w:rPr>
          <w:rFonts w:ascii="Times New Roman" w:hAnsi="Times New Roman" w:cs="Times New Roman"/>
        </w:rPr>
        <w:t>Hafızlar</w:t>
      </w:r>
    </w:p>
    <w:p w:rsidR="00BC47C8" w:rsidRDefault="00BC47C8" w:rsidP="00BC47C8">
      <w:pPr>
        <w:rPr>
          <w:rFonts w:ascii="Times New Roman" w:hAnsi="Times New Roman" w:cs="Times New Roman"/>
        </w:rPr>
      </w:pPr>
      <w:r>
        <w:rPr>
          <w:rFonts w:ascii="Times New Roman" w:hAnsi="Times New Roman" w:cs="Times New Roman"/>
        </w:rPr>
        <w:t>Burada şunu net bir şekilde ifade etmek gerekiyor ki, insan günaha açık</w:t>
      </w:r>
      <w:r w:rsidR="00BE2553">
        <w:rPr>
          <w:rFonts w:ascii="Times New Roman" w:hAnsi="Times New Roman" w:cs="Times New Roman"/>
        </w:rPr>
        <w:t xml:space="preserve"> bir varlık</w:t>
      </w:r>
      <w:r>
        <w:rPr>
          <w:rFonts w:ascii="Times New Roman" w:hAnsi="Times New Roman" w:cs="Times New Roman"/>
        </w:rPr>
        <w:t xml:space="preserve"> olarak yaratılmış </w:t>
      </w:r>
      <w:r w:rsidR="00BE2553">
        <w:rPr>
          <w:rFonts w:ascii="Times New Roman" w:hAnsi="Times New Roman" w:cs="Times New Roman"/>
        </w:rPr>
        <w:t>olması sebebi ile</w:t>
      </w:r>
      <w:r>
        <w:rPr>
          <w:rFonts w:ascii="Times New Roman" w:hAnsi="Times New Roman" w:cs="Times New Roman"/>
        </w:rPr>
        <w:t xml:space="preserve"> </w:t>
      </w:r>
      <w:r w:rsidR="00BE2553">
        <w:rPr>
          <w:rFonts w:ascii="Times New Roman" w:hAnsi="Times New Roman" w:cs="Times New Roman"/>
        </w:rPr>
        <w:t xml:space="preserve">Müslüman </w:t>
      </w:r>
      <w:r>
        <w:rPr>
          <w:rFonts w:ascii="Times New Roman" w:hAnsi="Times New Roman" w:cs="Times New Roman"/>
        </w:rPr>
        <w:t>peygamberlerin dışında kalanların masum olmadığı gerçeğini ile hareket etm</w:t>
      </w:r>
      <w:r w:rsidR="00BE2553">
        <w:rPr>
          <w:rFonts w:ascii="Times New Roman" w:hAnsi="Times New Roman" w:cs="Times New Roman"/>
        </w:rPr>
        <w:t>elidir.</w:t>
      </w:r>
    </w:p>
    <w:p w:rsidR="00BC47C8" w:rsidRDefault="00BC47C8" w:rsidP="00BC47C8">
      <w:pPr>
        <w:rPr>
          <w:rFonts w:ascii="Times New Roman" w:hAnsi="Times New Roman" w:cs="Times New Roman"/>
        </w:rPr>
      </w:pPr>
      <w:r>
        <w:rPr>
          <w:rFonts w:ascii="Times New Roman" w:hAnsi="Times New Roman" w:cs="Times New Roman"/>
        </w:rPr>
        <w:t>Bu gerçek ile hareket etmeyenler</w:t>
      </w:r>
      <w:r w:rsidR="00BE2553">
        <w:rPr>
          <w:rFonts w:ascii="Times New Roman" w:hAnsi="Times New Roman" w:cs="Times New Roman"/>
        </w:rPr>
        <w:t>,</w:t>
      </w:r>
      <w:r>
        <w:rPr>
          <w:rFonts w:ascii="Times New Roman" w:hAnsi="Times New Roman" w:cs="Times New Roman"/>
        </w:rPr>
        <w:t xml:space="preserve"> kendilerini kurtarmaktan aciz kimselerin kendilerini kurtaracağı zannı ile kulluk görevlerinde zafiyet yaşarak cehennem ehli olma tehlikesi ile karşı karşıya kalacaklardır.</w:t>
      </w:r>
    </w:p>
    <w:p w:rsidR="00BC47C8" w:rsidRDefault="00BC47C8" w:rsidP="00BC47C8">
      <w:pPr>
        <w:rPr>
          <w:rFonts w:ascii="Times New Roman" w:hAnsi="Times New Roman" w:cs="Times New Roman"/>
        </w:rPr>
      </w:pPr>
      <w:r>
        <w:rPr>
          <w:rFonts w:ascii="Times New Roman" w:hAnsi="Times New Roman" w:cs="Times New Roman"/>
        </w:rPr>
        <w:t>Beyan ettiğimiz bu ifadenin en açık beyanını Allah Resulün şu hadis-i şerifinde net olarak görmekteyiz:</w:t>
      </w:r>
    </w:p>
    <w:p w:rsidR="00F31465" w:rsidRPr="00BC47C8" w:rsidRDefault="00BC47C8" w:rsidP="00BC47C8">
      <w:pPr>
        <w:rPr>
          <w:rFonts w:ascii="Times New Roman" w:hAnsi="Times New Roman" w:cs="Times New Roman"/>
          <w:i/>
        </w:rPr>
      </w:pPr>
      <w:r w:rsidRPr="00BC47C8">
        <w:rPr>
          <w:rFonts w:ascii="Times New Roman" w:hAnsi="Times New Roman" w:cs="Times New Roman"/>
          <w:i/>
        </w:rPr>
        <w:t xml:space="preserve">"Ey kızım Fatıma! Babam Peygamber diye güvenme Rabbine karşı kulluk vazifeni yap, Eğer Allah'tan nefsini satın alamazsan vallahi ben bile senin namına hiçbir şey yapamam..."  </w:t>
      </w:r>
    </w:p>
    <w:p w:rsidR="00E078E4" w:rsidRDefault="006868E0" w:rsidP="00E078E4">
      <w:pPr>
        <w:rPr>
          <w:rFonts w:ascii="Times New Roman" w:hAnsi="Times New Roman" w:cs="Times New Roman"/>
        </w:rPr>
      </w:pPr>
      <w:r>
        <w:rPr>
          <w:rFonts w:ascii="Times New Roman" w:hAnsi="Times New Roman" w:cs="Times New Roman"/>
        </w:rPr>
        <w:t xml:space="preserve">Bize düşen geçici olarak gönderildiğimiz bu dünyada Allah’a iyi bil kul, habibine iyi bir ümmet çabası içerisinde ömrümüzü geçirerek, </w:t>
      </w:r>
      <w:r w:rsidRPr="006868E0">
        <w:rPr>
          <w:rFonts w:ascii="Times New Roman" w:hAnsi="Times New Roman" w:cs="Times New Roman"/>
          <w:b/>
        </w:rPr>
        <w:t>“ Ancak Müminler olarak ölün!”</w:t>
      </w:r>
      <w:r>
        <w:rPr>
          <w:rFonts w:ascii="Times New Roman" w:hAnsi="Times New Roman" w:cs="Times New Roman"/>
        </w:rPr>
        <w:t xml:space="preserve"> ilahi emri mucibince yaşamak ve Rabbimizin izni ile şefaat edeceklerin</w:t>
      </w:r>
      <w:r w:rsidR="00BE2553">
        <w:rPr>
          <w:rFonts w:ascii="Times New Roman" w:hAnsi="Times New Roman" w:cs="Times New Roman"/>
        </w:rPr>
        <w:t>,</w:t>
      </w:r>
      <w:r>
        <w:rPr>
          <w:rFonts w:ascii="Times New Roman" w:hAnsi="Times New Roman" w:cs="Times New Roman"/>
        </w:rPr>
        <w:t xml:space="preserve"> şefaat edebildikleri kullardan olma çabası içinde olmaktır.</w:t>
      </w:r>
    </w:p>
    <w:p w:rsidR="006868E0" w:rsidRDefault="00BE2553" w:rsidP="00E078E4">
      <w:pPr>
        <w:rPr>
          <w:rFonts w:ascii="Times New Roman" w:hAnsi="Times New Roman" w:cs="Times New Roman"/>
        </w:rPr>
      </w:pPr>
      <w:r>
        <w:rPr>
          <w:rFonts w:ascii="Times New Roman" w:hAnsi="Times New Roman" w:cs="Times New Roman"/>
        </w:rPr>
        <w:t>Ancak yi</w:t>
      </w:r>
      <w:r w:rsidR="006868E0">
        <w:rPr>
          <w:rFonts w:ascii="Times New Roman" w:hAnsi="Times New Roman" w:cs="Times New Roman"/>
        </w:rPr>
        <w:t>ne ifade edelim ki, kişi için ancak yaptıklarının karşılığı vardır. Rabbimizde bunu kerim kitabında şöyle beyan etmektedir:</w:t>
      </w:r>
    </w:p>
    <w:p w:rsidR="006868E0" w:rsidRPr="006868E0" w:rsidRDefault="006868E0" w:rsidP="006868E0">
      <w:pPr>
        <w:jc w:val="right"/>
        <w:rPr>
          <w:rFonts w:ascii="Times New Roman" w:hAnsi="Times New Roman" w:cs="Times New Roman"/>
          <w:sz w:val="28"/>
          <w:szCs w:val="28"/>
          <w:rtl/>
        </w:rPr>
      </w:pPr>
      <w:r w:rsidRPr="006868E0">
        <w:rPr>
          <w:rFonts w:ascii="Times New Roman" w:hAnsi="Times New Roman" w:cs="Times New Roman"/>
          <w:sz w:val="28"/>
          <w:szCs w:val="28"/>
          <w:rtl/>
        </w:rPr>
        <w:t>وَاَنْ لَيْسَ لِلْاِنْسَانِ اِلَّا مَا سَعٰىۙ</w:t>
      </w:r>
    </w:p>
    <w:p w:rsidR="006868E0" w:rsidRDefault="006868E0" w:rsidP="006868E0">
      <w:pPr>
        <w:rPr>
          <w:rFonts w:ascii="Times New Roman" w:hAnsi="Times New Roman" w:cs="Times New Roman"/>
        </w:rPr>
      </w:pPr>
      <w:r w:rsidRPr="006868E0">
        <w:rPr>
          <w:rFonts w:ascii="Times New Roman" w:hAnsi="Times New Roman" w:cs="Times New Roman"/>
          <w:b/>
        </w:rPr>
        <w:t xml:space="preserve">Gerçekten de insan, ancak çalıştığını elde eder. </w:t>
      </w:r>
      <w:r>
        <w:rPr>
          <w:rStyle w:val="DipnotBavurusu"/>
          <w:rFonts w:ascii="Times New Roman" w:hAnsi="Times New Roman" w:cs="Times New Roman"/>
        </w:rPr>
        <w:footnoteReference w:id="6"/>
      </w:r>
      <w:r>
        <w:rPr>
          <w:rFonts w:ascii="Times New Roman" w:hAnsi="Times New Roman" w:cs="Times New Roman"/>
        </w:rPr>
        <w:t xml:space="preserve"> </w:t>
      </w:r>
    </w:p>
    <w:p w:rsidR="006868E0" w:rsidRDefault="006868E0" w:rsidP="006868E0">
      <w:pPr>
        <w:rPr>
          <w:rFonts w:ascii="Times New Roman" w:hAnsi="Times New Roman" w:cs="Times New Roman"/>
        </w:rPr>
      </w:pPr>
      <w:r>
        <w:rPr>
          <w:rFonts w:ascii="Times New Roman" w:hAnsi="Times New Roman" w:cs="Times New Roman"/>
        </w:rPr>
        <w:t>Rabbim bizlere rızasın</w:t>
      </w:r>
      <w:r w:rsidR="00BE2553">
        <w:rPr>
          <w:rFonts w:ascii="Times New Roman" w:hAnsi="Times New Roman" w:cs="Times New Roman"/>
        </w:rPr>
        <w:t>ı kazanacak işler yapabilmeyi, R</w:t>
      </w:r>
      <w:r>
        <w:rPr>
          <w:rFonts w:ascii="Times New Roman" w:hAnsi="Times New Roman" w:cs="Times New Roman"/>
        </w:rPr>
        <w:t>esulünün şefaatine nail olabilmeyi nasip eylesin!</w:t>
      </w:r>
    </w:p>
    <w:p w:rsidR="002542D8" w:rsidRPr="006868E0" w:rsidRDefault="006868E0">
      <w:pPr>
        <w:rPr>
          <w:rFonts w:ascii="Times New Roman" w:hAnsi="Times New Roman" w:cs="Times New Roman"/>
        </w:rPr>
      </w:pPr>
      <w:r>
        <w:rPr>
          <w:rFonts w:ascii="Times New Roman" w:hAnsi="Times New Roman" w:cs="Times New Roman"/>
        </w:rPr>
        <w:t>Rabbim şefaat makamına güvenip de asilik yapan kullardan olmaktan bizleri muhafaza eylesin!</w:t>
      </w:r>
    </w:p>
    <w:sectPr w:rsidR="002542D8" w:rsidRPr="006868E0" w:rsidSect="002542D8">
      <w:pgSz w:w="16838" w:h="11906" w:orient="landscape"/>
      <w:pgMar w:top="142" w:right="720" w:bottom="284" w:left="142"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020" w:rsidRDefault="00970020" w:rsidP="00C77DBC">
      <w:pPr>
        <w:spacing w:after="0" w:line="240" w:lineRule="auto"/>
      </w:pPr>
      <w:r>
        <w:separator/>
      </w:r>
    </w:p>
  </w:endnote>
  <w:endnote w:type="continuationSeparator" w:id="1">
    <w:p w:rsidR="00970020" w:rsidRDefault="00970020" w:rsidP="00C77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020" w:rsidRDefault="00970020" w:rsidP="00C77DBC">
      <w:pPr>
        <w:spacing w:after="0" w:line="240" w:lineRule="auto"/>
      </w:pPr>
      <w:r>
        <w:separator/>
      </w:r>
    </w:p>
  </w:footnote>
  <w:footnote w:type="continuationSeparator" w:id="1">
    <w:p w:rsidR="00970020" w:rsidRDefault="00970020" w:rsidP="00C77DBC">
      <w:pPr>
        <w:spacing w:after="0" w:line="240" w:lineRule="auto"/>
      </w:pPr>
      <w:r>
        <w:continuationSeparator/>
      </w:r>
    </w:p>
  </w:footnote>
  <w:footnote w:id="2">
    <w:p w:rsidR="00C77DBC" w:rsidRDefault="00C77DBC">
      <w:pPr>
        <w:pStyle w:val="DipnotMetni"/>
      </w:pPr>
      <w:r>
        <w:rPr>
          <w:rStyle w:val="DipnotBavurusu"/>
        </w:rPr>
        <w:footnoteRef/>
      </w:r>
      <w:r>
        <w:t xml:space="preserve"> Al-i İmran 102</w:t>
      </w:r>
    </w:p>
  </w:footnote>
  <w:footnote w:id="3">
    <w:p w:rsidR="00565470" w:rsidRDefault="00565470">
      <w:pPr>
        <w:pStyle w:val="DipnotMetni"/>
      </w:pPr>
      <w:r>
        <w:rPr>
          <w:rStyle w:val="DipnotBavurusu"/>
        </w:rPr>
        <w:footnoteRef/>
      </w:r>
      <w:r>
        <w:t xml:space="preserve"> Tevbe 113</w:t>
      </w:r>
    </w:p>
  </w:footnote>
  <w:footnote w:id="4">
    <w:p w:rsidR="00E078E4" w:rsidRDefault="00E078E4">
      <w:pPr>
        <w:pStyle w:val="DipnotMetni"/>
      </w:pPr>
      <w:r>
        <w:rPr>
          <w:rStyle w:val="DipnotBavurusu"/>
        </w:rPr>
        <w:footnoteRef/>
      </w:r>
      <w:r>
        <w:t xml:space="preserve"> </w:t>
      </w:r>
      <w:r w:rsidRPr="00E078E4">
        <w:rPr>
          <w:rFonts w:ascii="Times New Roman" w:hAnsi="Times New Roman" w:cs="Times New Roman"/>
        </w:rPr>
        <w:t>M</w:t>
      </w:r>
      <w:r>
        <w:rPr>
          <w:rFonts w:ascii="Times New Roman" w:hAnsi="Times New Roman" w:cs="Times New Roman"/>
        </w:rPr>
        <w:t>üslim, İman: 322</w:t>
      </w:r>
    </w:p>
  </w:footnote>
  <w:footnote w:id="5">
    <w:p w:rsidR="00E078E4" w:rsidRDefault="00E078E4">
      <w:pPr>
        <w:pStyle w:val="DipnotMetni"/>
      </w:pPr>
      <w:r>
        <w:rPr>
          <w:rStyle w:val="DipnotBavurusu"/>
        </w:rPr>
        <w:footnoteRef/>
      </w:r>
      <w:r>
        <w:t xml:space="preserve"> Sebe 23</w:t>
      </w:r>
    </w:p>
  </w:footnote>
  <w:footnote w:id="6">
    <w:p w:rsidR="006868E0" w:rsidRDefault="006868E0">
      <w:pPr>
        <w:pStyle w:val="DipnotMetni"/>
      </w:pPr>
      <w:r>
        <w:rPr>
          <w:rStyle w:val="DipnotBavurusu"/>
        </w:rPr>
        <w:footnoteRef/>
      </w:r>
      <w:r>
        <w:t xml:space="preserve"> </w:t>
      </w:r>
      <w:r>
        <w:rPr>
          <w:rFonts w:ascii="Times New Roman" w:hAnsi="Times New Roman" w:cs="Times New Roman"/>
        </w:rPr>
        <w:t>N</w:t>
      </w:r>
      <w:r w:rsidRPr="006868E0">
        <w:rPr>
          <w:rFonts w:ascii="Times New Roman" w:hAnsi="Times New Roman" w:cs="Times New Roman"/>
        </w:rPr>
        <w:t>ecm 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111F8"/>
    <w:multiLevelType w:val="hybridMultilevel"/>
    <w:tmpl w:val="C2D887C2"/>
    <w:lvl w:ilvl="0" w:tplc="A2B0A32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542D8"/>
    <w:rsid w:val="002542D8"/>
    <w:rsid w:val="002D3998"/>
    <w:rsid w:val="004026AB"/>
    <w:rsid w:val="0042747C"/>
    <w:rsid w:val="004338D8"/>
    <w:rsid w:val="00444875"/>
    <w:rsid w:val="00565470"/>
    <w:rsid w:val="006868E0"/>
    <w:rsid w:val="00780DC0"/>
    <w:rsid w:val="00925B19"/>
    <w:rsid w:val="00970020"/>
    <w:rsid w:val="00980CC9"/>
    <w:rsid w:val="00B70FED"/>
    <w:rsid w:val="00BC47C8"/>
    <w:rsid w:val="00BE2553"/>
    <w:rsid w:val="00C05640"/>
    <w:rsid w:val="00C77DBC"/>
    <w:rsid w:val="00D763B4"/>
    <w:rsid w:val="00E078E4"/>
    <w:rsid w:val="00F314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4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C77DB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77DBC"/>
    <w:rPr>
      <w:sz w:val="20"/>
      <w:szCs w:val="20"/>
    </w:rPr>
  </w:style>
  <w:style w:type="character" w:styleId="DipnotBavurusu">
    <w:name w:val="footnote reference"/>
    <w:basedOn w:val="VarsaylanParagrafYazTipi"/>
    <w:uiPriority w:val="99"/>
    <w:semiHidden/>
    <w:unhideWhenUsed/>
    <w:rsid w:val="00C77DBC"/>
    <w:rPr>
      <w:vertAlign w:val="superscript"/>
    </w:rPr>
  </w:style>
  <w:style w:type="paragraph" w:styleId="ListeParagraf">
    <w:name w:val="List Paragraph"/>
    <w:basedOn w:val="Normal"/>
    <w:uiPriority w:val="34"/>
    <w:qFormat/>
    <w:rsid w:val="00E078E4"/>
    <w:pPr>
      <w:ind w:left="720"/>
      <w:contextualSpacing/>
    </w:pPr>
  </w:style>
  <w:style w:type="character" w:styleId="Gl">
    <w:name w:val="Strong"/>
    <w:basedOn w:val="VarsaylanParagrafYazTipi"/>
    <w:uiPriority w:val="22"/>
    <w:qFormat/>
    <w:rsid w:val="00BC47C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C9D7C-642B-4300-AF4F-BD486406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1115</Words>
  <Characters>6358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2022-10-13T10:46:00Z</dcterms:created>
  <dcterms:modified xsi:type="dcterms:W3CDTF">2022-10-13T14:51:00Z</dcterms:modified>
</cp:coreProperties>
</file>