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E0" w:rsidRDefault="00BC2424" w:rsidP="00BC2424">
      <w:pPr>
        <w:jc w:val="center"/>
        <w:rPr>
          <w:rFonts w:ascii="Times New Roman" w:hAnsi="Times New Roman" w:cs="Times New Roman"/>
          <w:sz w:val="28"/>
          <w:szCs w:val="28"/>
        </w:rPr>
      </w:pPr>
      <w:r w:rsidRPr="00BC2424">
        <w:rPr>
          <w:rFonts w:ascii="Times New Roman" w:hAnsi="Times New Roman" w:cs="Times New Roman"/>
          <w:sz w:val="28"/>
          <w:szCs w:val="28"/>
        </w:rPr>
        <w:t>TAĞUT KAVRAMINI DOĞRU ANLAMAK</w:t>
      </w:r>
    </w:p>
    <w:p w:rsidR="00BC2424" w:rsidRDefault="00BC2424" w:rsidP="00BC2424">
      <w:pPr>
        <w:rPr>
          <w:rFonts w:ascii="Times New Roman" w:hAnsi="Times New Roman" w:cs="Times New Roman"/>
          <w:szCs w:val="28"/>
        </w:rPr>
      </w:pPr>
      <w:r>
        <w:rPr>
          <w:rFonts w:ascii="Times New Roman" w:hAnsi="Times New Roman" w:cs="Times New Roman"/>
          <w:szCs w:val="28"/>
        </w:rPr>
        <w:t>Değerli Müslümanlar:</w:t>
      </w:r>
    </w:p>
    <w:p w:rsidR="00BC2424" w:rsidRDefault="00BC2424" w:rsidP="00BC2424">
      <w:pPr>
        <w:rPr>
          <w:rFonts w:ascii="Times New Roman" w:hAnsi="Times New Roman" w:cs="Times New Roman"/>
          <w:szCs w:val="28"/>
        </w:rPr>
      </w:pPr>
      <w:r>
        <w:rPr>
          <w:rFonts w:ascii="Times New Roman" w:hAnsi="Times New Roman" w:cs="Times New Roman"/>
          <w:szCs w:val="28"/>
        </w:rPr>
        <w:t>Bizler Müslüman olduğumuzu söylüyoruz ancak neye inanıyoruz ve inandığımız hususta ne kadar bilgi sahibiyiz meselesi hepimizin kendine sorması gereken en önemli soruların başında gelmektedir.</w:t>
      </w:r>
    </w:p>
    <w:p w:rsidR="00BC2424" w:rsidRDefault="00BC2424" w:rsidP="00BC2424">
      <w:pPr>
        <w:rPr>
          <w:rFonts w:ascii="Times New Roman" w:hAnsi="Times New Roman" w:cs="Times New Roman"/>
          <w:szCs w:val="28"/>
        </w:rPr>
      </w:pPr>
      <w:r>
        <w:rPr>
          <w:rFonts w:ascii="Times New Roman" w:hAnsi="Times New Roman" w:cs="Times New Roman"/>
          <w:szCs w:val="28"/>
        </w:rPr>
        <w:t xml:space="preserve">Zira biz İslam’a girişin anahtarı olan kelime-i tevhid’i bile anlama hususunda zafiyet yaşıyoruz. O tevhid ki, Rabbimizi birlemeden önce bütün ilahları reddetmeyi öngörür. </w:t>
      </w:r>
    </w:p>
    <w:p w:rsidR="00BC2424" w:rsidRDefault="00BC2424" w:rsidP="00BC2424">
      <w:pPr>
        <w:rPr>
          <w:rFonts w:ascii="Times New Roman" w:hAnsi="Times New Roman" w:cs="Times New Roman"/>
          <w:szCs w:val="28"/>
        </w:rPr>
      </w:pPr>
      <w:r>
        <w:rPr>
          <w:rFonts w:ascii="Times New Roman" w:hAnsi="Times New Roman" w:cs="Times New Roman"/>
          <w:szCs w:val="28"/>
        </w:rPr>
        <w:t>Peki! Ama bizler kalbimizdeki putları kırabiliyor muyuz?</w:t>
      </w:r>
    </w:p>
    <w:p w:rsidR="00BC2424" w:rsidRDefault="00BC2424" w:rsidP="00BC2424">
      <w:pPr>
        <w:rPr>
          <w:rFonts w:ascii="Times New Roman" w:hAnsi="Times New Roman" w:cs="Times New Roman"/>
          <w:szCs w:val="28"/>
        </w:rPr>
      </w:pPr>
      <w:r>
        <w:rPr>
          <w:rFonts w:ascii="Times New Roman" w:hAnsi="Times New Roman" w:cs="Times New Roman"/>
          <w:szCs w:val="28"/>
        </w:rPr>
        <w:t>Bu soruya cevap aradığımız da karşımıza türlü türlü değişik cevaplar ve kafa karıştıran ibareler çıkıyor. Hâlbuki Rabbimiz “ biz size apaçık bir kuran indirdik” dediği halde bu kafa karışıklıkları niçin çıkıyor diye biraz araştırma yaptığımızda karşımıza iki açık düşman ve bu düşmanları yöneten asıl düşman ortaya çıkıyor.</w:t>
      </w:r>
    </w:p>
    <w:p w:rsidR="00BC2424" w:rsidRDefault="00166AE5" w:rsidP="00BC2424">
      <w:pPr>
        <w:rPr>
          <w:rFonts w:ascii="Times New Roman" w:hAnsi="Times New Roman" w:cs="Times New Roman"/>
          <w:szCs w:val="28"/>
        </w:rPr>
      </w:pPr>
      <w:r>
        <w:rPr>
          <w:rFonts w:ascii="Times New Roman" w:hAnsi="Times New Roman" w:cs="Times New Roman"/>
          <w:szCs w:val="28"/>
        </w:rPr>
        <w:t>Bu düşmanların açık olanları kâ</w:t>
      </w:r>
      <w:r w:rsidR="00BC2424">
        <w:rPr>
          <w:rFonts w:ascii="Times New Roman" w:hAnsi="Times New Roman" w:cs="Times New Roman"/>
          <w:szCs w:val="28"/>
        </w:rPr>
        <w:t>firler ve münafıklarken, onların fikirlerinin zemini</w:t>
      </w:r>
      <w:r w:rsidR="006F141E">
        <w:rPr>
          <w:rFonts w:ascii="Times New Roman" w:hAnsi="Times New Roman" w:cs="Times New Roman"/>
          <w:szCs w:val="28"/>
        </w:rPr>
        <w:t>ni</w:t>
      </w:r>
      <w:r w:rsidR="00BC2424">
        <w:rPr>
          <w:rFonts w:ascii="Times New Roman" w:hAnsi="Times New Roman" w:cs="Times New Roman"/>
          <w:szCs w:val="28"/>
        </w:rPr>
        <w:t xml:space="preserve"> hazırlayan asıl düşman olarak şeytanı görüyoruz.</w:t>
      </w:r>
    </w:p>
    <w:p w:rsidR="00BC2424" w:rsidRDefault="00166AE5" w:rsidP="00BC2424">
      <w:pPr>
        <w:rPr>
          <w:rFonts w:ascii="Times New Roman" w:hAnsi="Times New Roman" w:cs="Times New Roman"/>
          <w:szCs w:val="28"/>
        </w:rPr>
      </w:pPr>
      <w:r>
        <w:rPr>
          <w:rFonts w:ascii="Times New Roman" w:hAnsi="Times New Roman" w:cs="Times New Roman"/>
          <w:szCs w:val="28"/>
        </w:rPr>
        <w:t>Bizler zannediyoruz ki, bu düşmanlar bizi her zaman Allah’a isyan bayrağı altında savaş açarlar. O şeytan öyle deneyimli bir melundur ki, sizi kendi silahınızla vururken, size sizden daha fazla İslam’ı anlatıyormuş gibi yapar veya yaptırır.</w:t>
      </w:r>
    </w:p>
    <w:p w:rsidR="00166AE5" w:rsidRDefault="00166AE5" w:rsidP="00BC2424">
      <w:pPr>
        <w:rPr>
          <w:rFonts w:ascii="Times New Roman" w:hAnsi="Times New Roman" w:cs="Times New Roman"/>
          <w:szCs w:val="28"/>
        </w:rPr>
      </w:pPr>
      <w:r>
        <w:rPr>
          <w:rFonts w:ascii="Times New Roman" w:hAnsi="Times New Roman" w:cs="Times New Roman"/>
          <w:szCs w:val="28"/>
        </w:rPr>
        <w:t xml:space="preserve">İşte bu silahların günümüzde en etkili başlıklarından biri </w:t>
      </w:r>
      <w:r w:rsidRPr="00166AE5">
        <w:rPr>
          <w:rFonts w:ascii="Times New Roman" w:hAnsi="Times New Roman" w:cs="Times New Roman"/>
          <w:b/>
          <w:szCs w:val="28"/>
        </w:rPr>
        <w:t>“ Tağut “</w:t>
      </w:r>
      <w:r>
        <w:rPr>
          <w:rFonts w:ascii="Times New Roman" w:hAnsi="Times New Roman" w:cs="Times New Roman"/>
          <w:szCs w:val="28"/>
        </w:rPr>
        <w:t xml:space="preserve"> meselesidir.</w:t>
      </w:r>
    </w:p>
    <w:p w:rsidR="00166AE5" w:rsidRDefault="00166AE5" w:rsidP="00BC2424">
      <w:pPr>
        <w:rPr>
          <w:rFonts w:ascii="Times New Roman" w:hAnsi="Times New Roman" w:cs="Times New Roman"/>
          <w:szCs w:val="28"/>
        </w:rPr>
      </w:pPr>
      <w:r>
        <w:rPr>
          <w:rFonts w:ascii="Times New Roman" w:hAnsi="Times New Roman" w:cs="Times New Roman"/>
          <w:szCs w:val="28"/>
        </w:rPr>
        <w:t>Tağut nedir başlığı altında çok uzun açıklamalar yapılabilir ancak en kısa ve anlaşılır tanımı şöyle yapılabilir:</w:t>
      </w:r>
    </w:p>
    <w:p w:rsidR="00166AE5" w:rsidRDefault="00166AE5" w:rsidP="00BC2424">
      <w:pPr>
        <w:rPr>
          <w:rFonts w:ascii="Times New Roman" w:hAnsi="Times New Roman" w:cs="Times New Roman"/>
          <w:i/>
          <w:szCs w:val="28"/>
        </w:rPr>
      </w:pPr>
      <w:r w:rsidRPr="00166AE5">
        <w:rPr>
          <w:rFonts w:ascii="Times New Roman" w:hAnsi="Times New Roman" w:cs="Times New Roman"/>
          <w:i/>
          <w:szCs w:val="28"/>
        </w:rPr>
        <w:t>“İnsanı kendini var eden Rabbinden ve hükümlerinden alı koyan sistem ve uygulamaların tamamı tağutu temsil eder”</w:t>
      </w:r>
    </w:p>
    <w:p w:rsidR="00166AE5" w:rsidRDefault="00166AE5" w:rsidP="00BC2424">
      <w:pPr>
        <w:rPr>
          <w:rFonts w:ascii="Times New Roman" w:hAnsi="Times New Roman" w:cs="Times New Roman"/>
          <w:szCs w:val="28"/>
        </w:rPr>
      </w:pPr>
      <w:r>
        <w:rPr>
          <w:rFonts w:ascii="Times New Roman" w:hAnsi="Times New Roman" w:cs="Times New Roman"/>
          <w:szCs w:val="28"/>
        </w:rPr>
        <w:t>Burada sorulması gereken soru ise şudur: Bir Müslüman</w:t>
      </w:r>
      <w:r w:rsidR="006F141E">
        <w:rPr>
          <w:rFonts w:ascii="Times New Roman" w:hAnsi="Times New Roman" w:cs="Times New Roman"/>
          <w:szCs w:val="28"/>
        </w:rPr>
        <w:t xml:space="preserve"> ne yaparsa tağuta hizmet edip </w:t>
      </w:r>
      <w:r>
        <w:rPr>
          <w:rFonts w:ascii="Times New Roman" w:hAnsi="Times New Roman" w:cs="Times New Roman"/>
          <w:szCs w:val="28"/>
        </w:rPr>
        <w:t>bir parçası olur?</w:t>
      </w:r>
    </w:p>
    <w:p w:rsidR="00166AE5" w:rsidRDefault="00166AE5" w:rsidP="00BC2424">
      <w:pPr>
        <w:rPr>
          <w:rFonts w:ascii="Times New Roman" w:hAnsi="Times New Roman" w:cs="Times New Roman"/>
          <w:szCs w:val="28"/>
        </w:rPr>
      </w:pPr>
      <w:r>
        <w:rPr>
          <w:rFonts w:ascii="Times New Roman" w:hAnsi="Times New Roman" w:cs="Times New Roman"/>
          <w:szCs w:val="28"/>
        </w:rPr>
        <w:t>Bu soruya makul cevaplar verilemediğinden ve Müslümanları saptırmak isteyen şeytani odakların finanse ettiği oluşumların ortaya koydukları düşünceyi çok güzel modifiye edip süslediklerinden bir çok İslam ülkesinde ve bizim ülkemizde insanlarımız bu malum yapıların kontrolüne girerek önüne geleni tekfir ed</w:t>
      </w:r>
      <w:r w:rsidR="006F141E">
        <w:rPr>
          <w:rFonts w:ascii="Times New Roman" w:hAnsi="Times New Roman" w:cs="Times New Roman"/>
          <w:szCs w:val="28"/>
        </w:rPr>
        <w:t>erek herkesi kâfir ilan etmektedirle</w:t>
      </w:r>
      <w:r>
        <w:rPr>
          <w:rFonts w:ascii="Times New Roman" w:hAnsi="Times New Roman" w:cs="Times New Roman"/>
          <w:szCs w:val="28"/>
        </w:rPr>
        <w:t xml:space="preserve">r. Yetmezmiş gibi ayetleri nüzul sepelerinden </w:t>
      </w:r>
      <w:r>
        <w:rPr>
          <w:rFonts w:ascii="Times New Roman" w:hAnsi="Times New Roman" w:cs="Times New Roman"/>
          <w:szCs w:val="28"/>
        </w:rPr>
        <w:lastRenderedPageBreak/>
        <w:t>sıyırarak manasını bozma yolu ile de kendilerine uyanları dünyanın başına bela olan Siyonist çetenin mimarlarına hizmet ettiriyorlar. Bunun adına da cihad diyorlar.</w:t>
      </w:r>
    </w:p>
    <w:p w:rsidR="00166AE5" w:rsidRDefault="00D315EE" w:rsidP="00BC2424">
      <w:pPr>
        <w:rPr>
          <w:rFonts w:ascii="Times New Roman" w:hAnsi="Times New Roman" w:cs="Times New Roman"/>
          <w:szCs w:val="28"/>
        </w:rPr>
      </w:pPr>
      <w:r>
        <w:rPr>
          <w:rFonts w:ascii="Times New Roman" w:hAnsi="Times New Roman" w:cs="Times New Roman"/>
          <w:szCs w:val="28"/>
        </w:rPr>
        <w:t xml:space="preserve">Peki! Ama </w:t>
      </w:r>
      <w:r w:rsidR="006F141E">
        <w:rPr>
          <w:rFonts w:ascii="Times New Roman" w:hAnsi="Times New Roman" w:cs="Times New Roman"/>
          <w:szCs w:val="28"/>
        </w:rPr>
        <w:t>cihad ettiğini zanneden bu kimseler</w:t>
      </w:r>
      <w:r>
        <w:rPr>
          <w:rFonts w:ascii="Times New Roman" w:hAnsi="Times New Roman" w:cs="Times New Roman"/>
          <w:szCs w:val="28"/>
        </w:rPr>
        <w:t xml:space="preserve"> acaba ne ya</w:t>
      </w:r>
      <w:r w:rsidR="006F141E">
        <w:rPr>
          <w:rFonts w:ascii="Times New Roman" w:hAnsi="Times New Roman" w:cs="Times New Roman"/>
          <w:szCs w:val="28"/>
        </w:rPr>
        <w:t>ptıklarını gerçekten farkında</w:t>
      </w:r>
      <w:r>
        <w:rPr>
          <w:rFonts w:ascii="Times New Roman" w:hAnsi="Times New Roman" w:cs="Times New Roman"/>
          <w:szCs w:val="28"/>
        </w:rPr>
        <w:t>lar</w:t>
      </w:r>
      <w:r w:rsidR="006F141E">
        <w:rPr>
          <w:rFonts w:ascii="Times New Roman" w:hAnsi="Times New Roman" w:cs="Times New Roman"/>
          <w:szCs w:val="28"/>
        </w:rPr>
        <w:t xml:space="preserve"> mı</w:t>
      </w:r>
      <w:r>
        <w:rPr>
          <w:rFonts w:ascii="Times New Roman" w:hAnsi="Times New Roman" w:cs="Times New Roman"/>
          <w:szCs w:val="28"/>
        </w:rPr>
        <w:t>?</w:t>
      </w:r>
    </w:p>
    <w:p w:rsidR="00D315EE" w:rsidRDefault="008E6637" w:rsidP="00BC2424">
      <w:pPr>
        <w:rPr>
          <w:rFonts w:ascii="Times New Roman" w:hAnsi="Times New Roman" w:cs="Times New Roman"/>
          <w:szCs w:val="28"/>
        </w:rPr>
      </w:pPr>
      <w:r>
        <w:rPr>
          <w:rFonts w:ascii="Times New Roman" w:hAnsi="Times New Roman" w:cs="Times New Roman"/>
          <w:szCs w:val="28"/>
        </w:rPr>
        <w:t>Bu gibi zihni bulanmış ancak iyi kurulmuş kimselerle karşılaştığımızda hemen Rabbimizin şu beyanı ile karşımıza çıkıyorlar:</w:t>
      </w:r>
    </w:p>
    <w:p w:rsidR="008E6637" w:rsidRPr="008E6637" w:rsidRDefault="008E6637" w:rsidP="008E6637">
      <w:pPr>
        <w:jc w:val="right"/>
        <w:rPr>
          <w:rFonts w:ascii="Times New Roman" w:hAnsi="Times New Roman" w:cs="Times New Roman"/>
          <w:sz w:val="32"/>
          <w:szCs w:val="32"/>
        </w:rPr>
      </w:pPr>
      <w:r w:rsidRPr="008E6637">
        <w:rPr>
          <w:rFonts w:ascii="Times New Roman" w:hAnsi="Times New Roman" w:cs="Times New Roman"/>
          <w:sz w:val="32"/>
          <w:szCs w:val="32"/>
          <w:rtl/>
        </w:rPr>
        <w:t>اِنَّٓا اَنْزَلْنَا التَّوْرٰيةَ ف۪يهَا هُدًى وَنُورٌۚ</w:t>
      </w:r>
      <w:r w:rsidR="00370E69">
        <w:rPr>
          <w:rFonts w:ascii="Times New Roman" w:hAnsi="Times New Roman" w:cs="Times New Roman"/>
          <w:sz w:val="32"/>
          <w:szCs w:val="32"/>
          <w:rtl/>
        </w:rPr>
        <w:t>|</w:t>
      </w:r>
      <w:r w:rsidRPr="008E6637">
        <w:rPr>
          <w:rFonts w:ascii="Times New Roman" w:hAnsi="Times New Roman" w:cs="Times New Roman"/>
          <w:sz w:val="32"/>
          <w:szCs w:val="32"/>
          <w:rtl/>
        </w:rPr>
        <w:t xml:space="preserve"> يَحْكُمُ بِهَا النَّبِيُّونَ الَّذ۪ينَ اَسْلَمُوا لِلَّذ۪ينَ هَادُوا وَالرَّبَّانِيُّونَ وَالْاَحْبَارُ بِمَا اسْتُحْفِظُوا مِنْ كِتَابِ اللّٰهِ</w:t>
      </w:r>
      <w:r w:rsidR="00370E69">
        <w:rPr>
          <w:rFonts w:ascii="Times New Roman" w:hAnsi="Times New Roman" w:cs="Times New Roman"/>
          <w:sz w:val="32"/>
          <w:szCs w:val="32"/>
          <w:rtl/>
        </w:rPr>
        <w:t>|</w:t>
      </w:r>
      <w:r w:rsidRPr="008E6637">
        <w:rPr>
          <w:rFonts w:ascii="Times New Roman" w:hAnsi="Times New Roman" w:cs="Times New Roman"/>
          <w:sz w:val="32"/>
          <w:szCs w:val="32"/>
          <w:rtl/>
        </w:rPr>
        <w:t xml:space="preserve"> وَكَانُوا عَلَيْهِ شُهَدَٓاءَۚ</w:t>
      </w:r>
      <w:r w:rsidR="00370E69">
        <w:rPr>
          <w:rFonts w:ascii="Times New Roman" w:hAnsi="Times New Roman" w:cs="Times New Roman"/>
          <w:sz w:val="32"/>
          <w:szCs w:val="32"/>
          <w:rtl/>
        </w:rPr>
        <w:t>|</w:t>
      </w:r>
      <w:r w:rsidRPr="008E6637">
        <w:rPr>
          <w:rFonts w:ascii="Times New Roman" w:hAnsi="Times New Roman" w:cs="Times New Roman"/>
          <w:sz w:val="32"/>
          <w:szCs w:val="32"/>
          <w:rtl/>
        </w:rPr>
        <w:t xml:space="preserve"> فَلَا تَخْشَوُا النَّاسَ وَاخْشَوْنِ </w:t>
      </w:r>
      <w:r w:rsidR="00370E69">
        <w:rPr>
          <w:rFonts w:ascii="Times New Roman" w:hAnsi="Times New Roman" w:cs="Times New Roman"/>
          <w:sz w:val="32"/>
          <w:szCs w:val="32"/>
          <w:rtl/>
        </w:rPr>
        <w:t xml:space="preserve">| </w:t>
      </w:r>
      <w:r w:rsidRPr="008E6637">
        <w:rPr>
          <w:rFonts w:ascii="Times New Roman" w:hAnsi="Times New Roman" w:cs="Times New Roman"/>
          <w:sz w:val="32"/>
          <w:szCs w:val="32"/>
          <w:rtl/>
        </w:rPr>
        <w:t>وَلَا تَشْتَرُوا بِاٰيَات۪ي ثَمَنًا قَل۪يلًاۜ</w:t>
      </w:r>
      <w:r w:rsidR="00370E69">
        <w:rPr>
          <w:rFonts w:ascii="Times New Roman" w:hAnsi="Times New Roman" w:cs="Times New Roman"/>
          <w:sz w:val="32"/>
          <w:szCs w:val="32"/>
          <w:rtl/>
        </w:rPr>
        <w:t xml:space="preserve"> |</w:t>
      </w:r>
      <w:r w:rsidRPr="008E6637">
        <w:rPr>
          <w:rFonts w:ascii="Times New Roman" w:hAnsi="Times New Roman" w:cs="Times New Roman"/>
          <w:sz w:val="32"/>
          <w:szCs w:val="32"/>
          <w:rtl/>
        </w:rPr>
        <w:t xml:space="preserve"> وَمَنْ لَمْ يَحْكُمْ بِمَٓا اَنْزَلَ اللّٰهُ فَاُو۬لٰٓئِكَ هُمُ الْكَافِرُونَ</w:t>
      </w:r>
    </w:p>
    <w:p w:rsidR="008E6637" w:rsidRDefault="008E6637" w:rsidP="008E6637">
      <w:pPr>
        <w:rPr>
          <w:rFonts w:ascii="Times New Roman" w:hAnsi="Times New Roman" w:cs="Times New Roman"/>
          <w:b/>
        </w:rPr>
      </w:pPr>
      <w:r w:rsidRPr="008E6637">
        <w:rPr>
          <w:rFonts w:ascii="Times New Roman" w:hAnsi="Times New Roman" w:cs="Times New Roman"/>
          <w:b/>
        </w:rPr>
        <w:t>İçinde doğru yolu gösteren ve gerçekleri aydınlatan âyetler bulunan Tevrat’ı şüphesiz biz indirdik. Allah’a teslim olmuş peygamberler, müçtehitler ve diğer âlimler yahudilere ait dâvalarda onunla hüküm verirlerdi. Çünkü hepsi de Allah’ın kitâbını korumakla vazîfelendirilmişlerdi ve onun hak kitap olduğuna şâhit idiler. Öyleyse siz insanlardan korkmayın da yalnız benden korkun. Âyetlerimi azıcık bir dünya menfaati karşılığında satmayın! Kim Allah’ın indirdiği ile hükmetmezse, işte onlar kâfirlerin tâ kendileridir.</w:t>
      </w:r>
      <w:r>
        <w:rPr>
          <w:rFonts w:ascii="Times New Roman" w:hAnsi="Times New Roman" w:cs="Times New Roman"/>
          <w:b/>
        </w:rPr>
        <w:t xml:space="preserve"> </w:t>
      </w:r>
      <w:r>
        <w:rPr>
          <w:rStyle w:val="DipnotBavurusu"/>
          <w:rFonts w:ascii="Times New Roman" w:hAnsi="Times New Roman" w:cs="Times New Roman"/>
          <w:b/>
        </w:rPr>
        <w:footnoteReference w:id="2"/>
      </w:r>
    </w:p>
    <w:p w:rsidR="00370E69" w:rsidRPr="00370E69" w:rsidRDefault="00370E69" w:rsidP="008E6637">
      <w:pPr>
        <w:rPr>
          <w:rFonts w:ascii="Times New Roman" w:hAnsi="Times New Roman" w:cs="Times New Roman"/>
        </w:rPr>
      </w:pPr>
      <w:r w:rsidRPr="00370E69">
        <w:rPr>
          <w:rFonts w:ascii="Times New Roman" w:hAnsi="Times New Roman" w:cs="Times New Roman"/>
        </w:rPr>
        <w:t>Bu ayet-i celilenin ardından gelen 45 ve 47</w:t>
      </w:r>
      <w:r>
        <w:rPr>
          <w:rFonts w:ascii="Times New Roman" w:hAnsi="Times New Roman" w:cs="Times New Roman"/>
        </w:rPr>
        <w:t>.</w:t>
      </w:r>
      <w:r w:rsidRPr="00370E69">
        <w:rPr>
          <w:rFonts w:ascii="Times New Roman" w:hAnsi="Times New Roman" w:cs="Times New Roman"/>
        </w:rPr>
        <w:t xml:space="preserve"> ayetlerde de Allah’ın hükmü ile hükmetmeyenler zalim ve fasık olarak ifade edilmektedir.</w:t>
      </w:r>
    </w:p>
    <w:p w:rsidR="008E6637" w:rsidRDefault="00141931" w:rsidP="00141931">
      <w:pPr>
        <w:rPr>
          <w:rFonts w:ascii="Times New Roman" w:hAnsi="Times New Roman" w:cs="Times New Roman"/>
        </w:rPr>
      </w:pPr>
      <w:r w:rsidRPr="00141931">
        <w:rPr>
          <w:rFonts w:ascii="Times New Roman" w:hAnsi="Times New Roman" w:cs="Times New Roman"/>
        </w:rPr>
        <w:t>Kâfirler, Allah’ın hükümlerini inkâr ettikleri, kabul etmedikleri veya hafife aldıkları için onunla hükmetmeyenlerdir. Zâlimler, Allah’ın hükümlerine inandıkları halde onunla hükmetmeyenlerdir. Çünkü Allah’ın hükmü adâleti, onun zıddı zulmü temsil eder ve onunla hük</w:t>
      </w:r>
      <w:r w:rsidRPr="00141931">
        <w:rPr>
          <w:rFonts w:ascii="Times New Roman" w:hAnsi="Times New Roman" w:cs="Times New Roman"/>
        </w:rPr>
        <w:softHyphen/>
        <w:t>metmeyenler de zâlim olur. Fâsıklar, Allah’ın indirdiğiyle hükmetmemek suretiyle O’nun emrinden çıkanlardır. </w:t>
      </w:r>
    </w:p>
    <w:p w:rsidR="00141931" w:rsidRDefault="00141931" w:rsidP="00141931">
      <w:pPr>
        <w:rPr>
          <w:rFonts w:ascii="Times New Roman" w:hAnsi="Times New Roman" w:cs="Times New Roman"/>
        </w:rPr>
      </w:pPr>
      <w:r>
        <w:rPr>
          <w:rFonts w:ascii="Times New Roman" w:hAnsi="Times New Roman" w:cs="Times New Roman"/>
        </w:rPr>
        <w:t>Burada Kâfir açıkça isyan etmesi sebebi ile Allah’a karşı savaş açmış kimse iken, zalim ve fasık kimseler Allah’a iman ettikleri halde amelleri sebebi ile zalim ve fasık olabilecekleri gibi, yaptıkları amelleri normal görmek veya alaya almak sureti ile de kafir olabilirler.</w:t>
      </w:r>
    </w:p>
    <w:p w:rsidR="00141931" w:rsidRDefault="00141931" w:rsidP="00141931">
      <w:pPr>
        <w:rPr>
          <w:rFonts w:ascii="Times New Roman" w:hAnsi="Times New Roman" w:cs="Times New Roman"/>
        </w:rPr>
      </w:pPr>
      <w:r>
        <w:rPr>
          <w:rFonts w:ascii="Times New Roman" w:hAnsi="Times New Roman" w:cs="Times New Roman"/>
        </w:rPr>
        <w:t>Peki! Bu ayrımı nasıl yapacağız ve bu ayrım sonrasında onlara karşı davranışımız nasıl olacak?</w:t>
      </w:r>
    </w:p>
    <w:p w:rsidR="00141931" w:rsidRDefault="00081636" w:rsidP="00141931">
      <w:pPr>
        <w:rPr>
          <w:rFonts w:ascii="Times New Roman" w:hAnsi="Times New Roman" w:cs="Times New Roman"/>
        </w:rPr>
      </w:pPr>
      <w:r>
        <w:rPr>
          <w:rFonts w:ascii="Times New Roman" w:hAnsi="Times New Roman" w:cs="Times New Roman"/>
        </w:rPr>
        <w:lastRenderedPageBreak/>
        <w:t>Bir kimsenin kâfire dönüşmesinin ilk neticesi Rabbimizin beyanında şöyle dile getiriliyor:</w:t>
      </w:r>
    </w:p>
    <w:p w:rsidR="00081636" w:rsidRPr="00081636" w:rsidRDefault="00081636" w:rsidP="00081636">
      <w:pPr>
        <w:jc w:val="right"/>
        <w:rPr>
          <w:rFonts w:ascii="Times New Roman" w:hAnsi="Times New Roman" w:cs="Times New Roman"/>
          <w:sz w:val="32"/>
          <w:szCs w:val="32"/>
        </w:rPr>
      </w:pPr>
      <w:r w:rsidRPr="00081636">
        <w:rPr>
          <w:rFonts w:ascii="Times New Roman" w:hAnsi="Times New Roman" w:cs="Times New Roman"/>
          <w:sz w:val="32"/>
          <w:szCs w:val="32"/>
          <w:rtl/>
        </w:rPr>
        <w:t xml:space="preserve">أَلَمْ تَرَ إِلَى الَّذِينَ يَزْعُمُونَ أَنَّهُمْ آمَنُوا بِمَآ أُنْزِلَ إِلَيْكَ وَمَا أُنْزِلَ مِنْ قَبْلِكَ </w:t>
      </w:r>
      <w:r w:rsidR="00370E69">
        <w:rPr>
          <w:rFonts w:ascii="Times New Roman" w:hAnsi="Times New Roman" w:cs="Times New Roman"/>
          <w:sz w:val="32"/>
          <w:szCs w:val="32"/>
          <w:rtl/>
        </w:rPr>
        <w:t xml:space="preserve">| </w:t>
      </w:r>
      <w:r w:rsidRPr="00081636">
        <w:rPr>
          <w:rFonts w:ascii="Times New Roman" w:hAnsi="Times New Roman" w:cs="Times New Roman"/>
          <w:sz w:val="32"/>
          <w:szCs w:val="32"/>
          <w:rtl/>
        </w:rPr>
        <w:t>يُرِيدُونَ أَنْ يَتَحَاكَمُوا إِلَى الطَّاغُوتِ وَقَدْ أُمِرُوا أَنْ يَكْفُرُوا بِهِ</w:t>
      </w:r>
      <w:r w:rsidR="00370E69">
        <w:rPr>
          <w:rFonts w:ascii="Times New Roman" w:hAnsi="Times New Roman" w:cs="Times New Roman"/>
          <w:sz w:val="32"/>
          <w:szCs w:val="32"/>
          <w:rtl/>
        </w:rPr>
        <w:t xml:space="preserve"> |</w:t>
      </w:r>
      <w:r w:rsidRPr="00081636">
        <w:rPr>
          <w:rFonts w:ascii="Times New Roman" w:hAnsi="Times New Roman" w:cs="Times New Roman"/>
          <w:sz w:val="32"/>
          <w:szCs w:val="32"/>
          <w:rtl/>
        </w:rPr>
        <w:t xml:space="preserve"> وَيُرِيدُ الشَّيْطَانُ أَنْ يُضِلَّهُمْ ضَلاَلاً بَعِيدًا</w:t>
      </w:r>
    </w:p>
    <w:p w:rsidR="00081636" w:rsidRPr="00081636" w:rsidRDefault="00081636" w:rsidP="00081636">
      <w:pPr>
        <w:rPr>
          <w:rFonts w:ascii="Times New Roman" w:hAnsi="Times New Roman" w:cs="Times New Roman"/>
        </w:rPr>
      </w:pPr>
      <w:r w:rsidRPr="00081636">
        <w:rPr>
          <w:rFonts w:ascii="Times New Roman" w:hAnsi="Times New Roman" w:cs="Times New Roman"/>
          <w:b/>
        </w:rPr>
        <w:t xml:space="preserve">“Sana indirilene ve senden önce indirilenlere inandıklarını iddia edenleri görmedin mi? Kendilerine tağutu inkar etmeleri emrolunduğu halde hakem olarak tağuta başvurmak istiyorlar! Şeytan, onları uzak bir sapıklığa düşürmek istiyor!” </w:t>
      </w:r>
      <w:r>
        <w:rPr>
          <w:rStyle w:val="DipnotBavurusu"/>
          <w:rFonts w:ascii="Times New Roman" w:hAnsi="Times New Roman" w:cs="Times New Roman"/>
        </w:rPr>
        <w:footnoteReference w:id="3"/>
      </w:r>
    </w:p>
    <w:p w:rsidR="00081636" w:rsidRPr="00370E69" w:rsidRDefault="00081636" w:rsidP="00081636">
      <w:pPr>
        <w:autoSpaceDE w:val="0"/>
        <w:autoSpaceDN w:val="0"/>
        <w:adjustRightInd w:val="0"/>
        <w:rPr>
          <w:rFonts w:ascii="Times New Roman" w:hAnsi="Times New Roman" w:cs="Times New Roman"/>
        </w:rPr>
      </w:pPr>
      <w:r w:rsidRPr="00370E69">
        <w:rPr>
          <w:rFonts w:ascii="Times New Roman" w:hAnsi="Times New Roman" w:cs="Times New Roman"/>
        </w:rPr>
        <w:t xml:space="preserve">Allah'ın hükümlerini bildiği halde işine gelmediği için onu kabul etmeyip işine gelen hükmü kabul etmesi, kabul ettiği şeyin tağuta dönüşmesine sebeptir. Bu durum ise kişinin dinden çıkmasına sebep olur. İfademizin daha iyi anlaşılması açısından </w:t>
      </w:r>
      <w:r w:rsidR="00A778C2">
        <w:rPr>
          <w:rFonts w:ascii="Times New Roman" w:hAnsi="Times New Roman" w:cs="Times New Roman"/>
        </w:rPr>
        <w:t>bir kaç</w:t>
      </w:r>
      <w:r w:rsidRPr="00370E69">
        <w:rPr>
          <w:rFonts w:ascii="Times New Roman" w:hAnsi="Times New Roman" w:cs="Times New Roman"/>
        </w:rPr>
        <w:t xml:space="preserve"> örnek verelim:</w:t>
      </w:r>
    </w:p>
    <w:p w:rsidR="00081636" w:rsidRPr="00370E69" w:rsidRDefault="00081636" w:rsidP="00081636">
      <w:pPr>
        <w:autoSpaceDE w:val="0"/>
        <w:autoSpaceDN w:val="0"/>
        <w:adjustRightInd w:val="0"/>
        <w:rPr>
          <w:rFonts w:ascii="Times New Roman" w:hAnsi="Times New Roman" w:cs="Times New Roman"/>
        </w:rPr>
      </w:pPr>
      <w:r w:rsidRPr="00370E69">
        <w:rPr>
          <w:rFonts w:ascii="Times New Roman" w:hAnsi="Times New Roman" w:cs="Times New Roman"/>
        </w:rPr>
        <w:t>Bir kimse faizin haramlığını bildiği halde “ Bu zamanda faiz haram olur mu? “ dese kişi dinden çıkar ve para onun için bir tağuta yani bir ilaha dönüşür.</w:t>
      </w:r>
    </w:p>
    <w:p w:rsidR="00081636" w:rsidRDefault="00A778C2" w:rsidP="00081636">
      <w:pPr>
        <w:autoSpaceDE w:val="0"/>
        <w:autoSpaceDN w:val="0"/>
        <w:adjustRightInd w:val="0"/>
        <w:rPr>
          <w:rFonts w:ascii="Times New Roman" w:hAnsi="Times New Roman" w:cs="Times New Roman"/>
        </w:rPr>
      </w:pPr>
      <w:r>
        <w:rPr>
          <w:rFonts w:ascii="Times New Roman" w:hAnsi="Times New Roman" w:cs="Times New Roman"/>
        </w:rPr>
        <w:t>Babasının</w:t>
      </w:r>
      <w:r w:rsidR="00081636" w:rsidRPr="00370E69">
        <w:rPr>
          <w:rFonts w:ascii="Times New Roman" w:hAnsi="Times New Roman" w:cs="Times New Roman"/>
        </w:rPr>
        <w:t xml:space="preserve"> ölümü sonrası kalan mirasının paylaşımında Rabbimizin hükmü olan paylaşımı kabul etmeyip ben devletçe alacam dese o mal onun için dağuta yani ilaha dönüşür.</w:t>
      </w:r>
    </w:p>
    <w:p w:rsidR="00A778C2" w:rsidRDefault="00A778C2" w:rsidP="00081636">
      <w:pPr>
        <w:autoSpaceDE w:val="0"/>
        <w:autoSpaceDN w:val="0"/>
        <w:adjustRightInd w:val="0"/>
        <w:rPr>
          <w:rFonts w:ascii="Times New Roman" w:hAnsi="Times New Roman" w:cs="Times New Roman"/>
        </w:rPr>
      </w:pPr>
      <w:r>
        <w:rPr>
          <w:rFonts w:ascii="Times New Roman" w:hAnsi="Times New Roman" w:cs="Times New Roman"/>
        </w:rPr>
        <w:t>Makam sahibi bir kimse emri altındaki kimseye Allah’ın haram kıldığı bir işi yapmasını emrettiğinde rızkından korkarak bunu yapan veya böyle bir belgeye imza atan kimse için işi ve patronu bir tağuta dönüşür.</w:t>
      </w:r>
    </w:p>
    <w:p w:rsidR="00A778C2" w:rsidRPr="00370E69" w:rsidRDefault="00A778C2" w:rsidP="00081636">
      <w:pPr>
        <w:autoSpaceDE w:val="0"/>
        <w:autoSpaceDN w:val="0"/>
        <w:adjustRightInd w:val="0"/>
        <w:rPr>
          <w:rFonts w:ascii="Times New Roman" w:hAnsi="Times New Roman" w:cs="Times New Roman"/>
        </w:rPr>
      </w:pPr>
      <w:r>
        <w:rPr>
          <w:rFonts w:ascii="Times New Roman" w:hAnsi="Times New Roman" w:cs="Times New Roman"/>
        </w:rPr>
        <w:t>Çok sevdiği hocasının veya siyasi liderinin günahkâr olduğunu bildiği halde onun yanlış yapmayacağına inanıp, bunu da ifade eden kimse için hocası veya lideri o kimse için tağuta dönüşür</w:t>
      </w:r>
    </w:p>
    <w:p w:rsidR="00081636" w:rsidRPr="00370E69" w:rsidRDefault="00081636" w:rsidP="00081636">
      <w:pPr>
        <w:autoSpaceDE w:val="0"/>
        <w:autoSpaceDN w:val="0"/>
        <w:adjustRightInd w:val="0"/>
        <w:rPr>
          <w:rFonts w:ascii="Times New Roman" w:hAnsi="Times New Roman" w:cs="Times New Roman"/>
        </w:rPr>
      </w:pPr>
      <w:r w:rsidRPr="00370E69">
        <w:rPr>
          <w:rFonts w:ascii="Times New Roman" w:hAnsi="Times New Roman" w:cs="Times New Roman"/>
        </w:rPr>
        <w:t>Bu ve benzeri durumlar kişiyi Allah’ın hükmüne karşı yarattığı varlıkların veya eşyanın hükmünü kabul ettiğinden Rabbine şerik koşmuş olur.</w:t>
      </w:r>
    </w:p>
    <w:p w:rsidR="00081636" w:rsidRPr="00370E69" w:rsidRDefault="00FB5867" w:rsidP="00081636">
      <w:pPr>
        <w:autoSpaceDE w:val="0"/>
        <w:autoSpaceDN w:val="0"/>
        <w:adjustRightInd w:val="0"/>
        <w:rPr>
          <w:rFonts w:ascii="Times New Roman" w:hAnsi="Times New Roman" w:cs="Times New Roman"/>
        </w:rPr>
      </w:pPr>
      <w:r w:rsidRPr="00370E69">
        <w:rPr>
          <w:rFonts w:ascii="Times New Roman" w:hAnsi="Times New Roman" w:cs="Times New Roman"/>
        </w:rPr>
        <w:lastRenderedPageBreak/>
        <w:t>Burada şu hususu da belirtmek gerekiyor: Bir kimse iman ehli olsa bile hayatını idame ettiren sistem İslam’a uygun bir sistem değilse bu sisteme karşı sevgi beslemekte kişiyi tağuta uyma hükmü ile karşı karşıya bırakır.</w:t>
      </w:r>
    </w:p>
    <w:p w:rsidR="00FB5867" w:rsidRPr="00370E69" w:rsidRDefault="00FB5867" w:rsidP="00081636">
      <w:pPr>
        <w:autoSpaceDE w:val="0"/>
        <w:autoSpaceDN w:val="0"/>
        <w:adjustRightInd w:val="0"/>
        <w:rPr>
          <w:rFonts w:ascii="Times New Roman" w:hAnsi="Times New Roman" w:cs="Times New Roman"/>
        </w:rPr>
      </w:pPr>
      <w:r w:rsidRPr="00370E69">
        <w:rPr>
          <w:rFonts w:ascii="Times New Roman" w:hAnsi="Times New Roman" w:cs="Times New Roman"/>
        </w:rPr>
        <w:t>Ancak kişi sistemin İslam’a uygun olması için niyet ve çabası varsa, sistemi değiştiremezse veya eline imkân geçtiği halde gücü yetmediği için bunu yapamazsa bu durumda iman ehli bir Müslümandır. Onun için bir kimse her daim İslam nizamı için mücadele edecek niyeti üzerinde taşımalı ki, cahiliye ölümü üzerine can verme durumu ile karşı karşıya kalmasın.</w:t>
      </w:r>
    </w:p>
    <w:p w:rsidR="00FB5867" w:rsidRPr="00370E69" w:rsidRDefault="00FB5867" w:rsidP="00081636">
      <w:pPr>
        <w:autoSpaceDE w:val="0"/>
        <w:autoSpaceDN w:val="0"/>
        <w:adjustRightInd w:val="0"/>
        <w:rPr>
          <w:rFonts w:ascii="Times New Roman" w:hAnsi="Times New Roman" w:cs="Times New Roman"/>
        </w:rPr>
      </w:pPr>
      <w:r w:rsidRPr="00370E69">
        <w:rPr>
          <w:rFonts w:ascii="Times New Roman" w:hAnsi="Times New Roman" w:cs="Times New Roman"/>
        </w:rPr>
        <w:t>Sistemler üzerinden niyetleri ve hedefleri sorgulamayan bazı grupların herkesi kafir ilan etmesi ancak kendi durumlarını riske skor. Çünkü Allah Resulü s.a.v tekfir meselesinde şu hususa dikkat çekmektedir:</w:t>
      </w:r>
    </w:p>
    <w:p w:rsidR="00FB5867" w:rsidRPr="00370E69" w:rsidRDefault="00FB5867" w:rsidP="00FB5867">
      <w:pPr>
        <w:rPr>
          <w:rFonts w:ascii="Times New Roman" w:hAnsi="Times New Roman" w:cs="Times New Roman"/>
        </w:rPr>
      </w:pPr>
      <w:r w:rsidRPr="00370E69">
        <w:rPr>
          <w:rFonts w:ascii="Times New Roman" w:hAnsi="Times New Roman" w:cs="Times New Roman"/>
          <w:i/>
        </w:rPr>
        <w:t>"Herhangi bir kimse, din kardeşine 'Ey kâfir!' derse, bu tekfir sebebiyle ikisinden biri muhakkak küfre döner. Eğer o kimse dediği gibi ise ne ala. Aksi takdirde sözü kendi aleyhine döner."</w:t>
      </w:r>
      <w:r w:rsidRPr="00370E69">
        <w:rPr>
          <w:rFonts w:ascii="Times New Roman" w:hAnsi="Times New Roman" w:cs="Times New Roman"/>
        </w:rPr>
        <w:t xml:space="preserve"> </w:t>
      </w:r>
      <w:r w:rsidRPr="00370E69">
        <w:rPr>
          <w:rStyle w:val="DipnotBavurusu"/>
          <w:rFonts w:ascii="Times New Roman" w:hAnsi="Times New Roman" w:cs="Times New Roman"/>
        </w:rPr>
        <w:footnoteReference w:id="4"/>
      </w:r>
    </w:p>
    <w:p w:rsidR="00FB5867" w:rsidRPr="00370E69" w:rsidRDefault="00FB5867" w:rsidP="00FB5867">
      <w:pPr>
        <w:rPr>
          <w:rFonts w:ascii="Times New Roman" w:hAnsi="Times New Roman" w:cs="Times New Roman"/>
        </w:rPr>
      </w:pPr>
      <w:r w:rsidRPr="00370E69">
        <w:rPr>
          <w:rFonts w:ascii="Times New Roman" w:hAnsi="Times New Roman" w:cs="Times New Roman"/>
        </w:rPr>
        <w:t>Allah Resulünün açıkça beyanı olmasına rağmen ne hazindir ki bu kimseler işi daha da ileri getirerek kafir ila</w:t>
      </w:r>
      <w:r w:rsidR="00640C37">
        <w:rPr>
          <w:rFonts w:ascii="Times New Roman" w:hAnsi="Times New Roman" w:cs="Times New Roman"/>
        </w:rPr>
        <w:t>n</w:t>
      </w:r>
      <w:r w:rsidRPr="00370E69">
        <w:rPr>
          <w:rFonts w:ascii="Times New Roman" w:hAnsi="Times New Roman" w:cs="Times New Roman"/>
        </w:rPr>
        <w:t xml:space="preserve"> ettikleri Müslümanları öldürmek ve onların karısına, çocuklarına sahip olmayı bir savaş sonucu olarak ortaya koymaktadır.</w:t>
      </w:r>
    </w:p>
    <w:p w:rsidR="00FB5867" w:rsidRPr="00370E69" w:rsidRDefault="00FB5867" w:rsidP="00FB5867">
      <w:pPr>
        <w:rPr>
          <w:rFonts w:ascii="Times New Roman" w:hAnsi="Times New Roman" w:cs="Times New Roman"/>
        </w:rPr>
      </w:pPr>
      <w:r w:rsidRPr="00370E69">
        <w:rPr>
          <w:rFonts w:ascii="Times New Roman" w:hAnsi="Times New Roman" w:cs="Times New Roman"/>
        </w:rPr>
        <w:t>Bu azgınlaşmış anlayışın sahipleri tevbe süresi 5. Ayetinde geçen:</w:t>
      </w:r>
    </w:p>
    <w:p w:rsidR="00FB5867" w:rsidRPr="00370E69" w:rsidRDefault="00B45F92" w:rsidP="00FB5867">
      <w:pPr>
        <w:rPr>
          <w:rFonts w:ascii="Times New Roman" w:hAnsi="Times New Roman" w:cs="Times New Roman"/>
        </w:rPr>
      </w:pPr>
      <w:r w:rsidRPr="00370E69">
        <w:rPr>
          <w:rFonts w:ascii="Times New Roman" w:hAnsi="Times New Roman" w:cs="Times New Roman"/>
          <w:b/>
        </w:rPr>
        <w:t>“</w:t>
      </w:r>
      <w:r w:rsidR="00FB5867" w:rsidRPr="00370E69">
        <w:rPr>
          <w:rFonts w:ascii="Times New Roman" w:hAnsi="Times New Roman" w:cs="Times New Roman"/>
          <w:b/>
        </w:rPr>
        <w:t xml:space="preserve">Haram aylar çıkınca, müşrikleri bulduğunuz yerde öldürün, esir alın, kuşatın ve onları her geçit yerinde gözetleyin. </w:t>
      </w:r>
      <w:r w:rsidRPr="00370E69">
        <w:rPr>
          <w:rFonts w:ascii="Times New Roman" w:hAnsi="Times New Roman" w:cs="Times New Roman"/>
          <w:b/>
        </w:rPr>
        <w:t xml:space="preserve">“ </w:t>
      </w:r>
      <w:r w:rsidR="008618DD" w:rsidRPr="00370E69">
        <w:rPr>
          <w:rFonts w:ascii="Times New Roman" w:hAnsi="Times New Roman" w:cs="Times New Roman"/>
        </w:rPr>
        <w:t>ifadesi</w:t>
      </w:r>
      <w:r w:rsidR="00640C37">
        <w:rPr>
          <w:rFonts w:ascii="Times New Roman" w:hAnsi="Times New Roman" w:cs="Times New Roman"/>
        </w:rPr>
        <w:t>ni kendilerine siper edinerek</w:t>
      </w:r>
      <w:r w:rsidR="008618DD" w:rsidRPr="00370E69">
        <w:rPr>
          <w:rFonts w:ascii="Times New Roman" w:hAnsi="Times New Roman" w:cs="Times New Roman"/>
        </w:rPr>
        <w:t xml:space="preserve"> siyo</w:t>
      </w:r>
      <w:r w:rsidRPr="00370E69">
        <w:rPr>
          <w:rFonts w:ascii="Times New Roman" w:hAnsi="Times New Roman" w:cs="Times New Roman"/>
        </w:rPr>
        <w:t>nist çetenin kuklaları olmaktadırlar.</w:t>
      </w:r>
    </w:p>
    <w:p w:rsidR="00B45F92" w:rsidRPr="00370E69" w:rsidRDefault="00B45F92" w:rsidP="00FB5867">
      <w:pPr>
        <w:rPr>
          <w:rFonts w:ascii="Times New Roman" w:hAnsi="Times New Roman" w:cs="Times New Roman"/>
        </w:rPr>
      </w:pPr>
      <w:r w:rsidRPr="00370E69">
        <w:rPr>
          <w:rFonts w:ascii="Times New Roman" w:hAnsi="Times New Roman" w:cs="Times New Roman"/>
        </w:rPr>
        <w:t>Hâlbuki Rabbimizin beyan ettiği ayetlerin ilerisine, gerisine bakmayıp bu ifadeleri gözlerden ıraklaştımak istemektedirler.</w:t>
      </w:r>
    </w:p>
    <w:p w:rsidR="00FB5867" w:rsidRPr="00B45F92" w:rsidRDefault="00640C37" w:rsidP="00B45F92">
      <w:pPr>
        <w:rPr>
          <w:rFonts w:ascii="Times New Roman" w:hAnsi="Times New Roman" w:cs="Times New Roman"/>
        </w:rPr>
      </w:pPr>
      <w:r>
        <w:rPr>
          <w:rFonts w:ascii="Times New Roman" w:hAnsi="Times New Roman" w:cs="Times New Roman"/>
        </w:rPr>
        <w:t>Peki! Ne buyuruyor Rabbimiz</w:t>
      </w:r>
      <w:r w:rsidR="00B45F92">
        <w:rPr>
          <w:rFonts w:ascii="Times New Roman" w:hAnsi="Times New Roman" w:cs="Times New Roman"/>
        </w:rPr>
        <w:t xml:space="preserve"> tevbe süresinin 1 ile 6. Ayetleri arasında:</w:t>
      </w:r>
    </w:p>
    <w:p w:rsidR="00FB5867" w:rsidRPr="00B45F92" w:rsidRDefault="00FB5867" w:rsidP="00B45F92">
      <w:pPr>
        <w:jc w:val="right"/>
        <w:rPr>
          <w:rFonts w:ascii="Times New Roman" w:hAnsi="Times New Roman" w:cs="Times New Roman"/>
          <w:sz w:val="32"/>
          <w:szCs w:val="32"/>
        </w:rPr>
      </w:pPr>
      <w:r w:rsidRPr="00B45F92">
        <w:rPr>
          <w:rFonts w:ascii="Times New Roman" w:hAnsi="Times New Roman" w:cs="Times New Roman"/>
          <w:sz w:val="32"/>
          <w:szCs w:val="32"/>
          <w:rtl/>
        </w:rPr>
        <w:t xml:space="preserve">بَرَٓاءَةٌ مِنَ اللّٰهِ وَرَسُولِهٖٓ اِلَى الَّذٖينَ عَاهَدْتُمْ مِنَ الْمُشْرِكٖينَؕ </w:t>
      </w:r>
    </w:p>
    <w:p w:rsidR="00FB5867" w:rsidRPr="00B45F92" w:rsidRDefault="00B45F92" w:rsidP="00B45F92">
      <w:pPr>
        <w:rPr>
          <w:rFonts w:ascii="Times New Roman" w:hAnsi="Times New Roman" w:cs="Times New Roman"/>
          <w:b/>
          <w:rtl/>
        </w:rPr>
      </w:pPr>
      <w:r>
        <w:rPr>
          <w:rFonts w:ascii="Times New Roman" w:hAnsi="Times New Roman" w:cs="Times New Roman"/>
          <w:b/>
        </w:rPr>
        <w:t>“</w:t>
      </w:r>
      <w:r w:rsidR="00FB5867" w:rsidRPr="00B45F92">
        <w:rPr>
          <w:rFonts w:ascii="Times New Roman" w:hAnsi="Times New Roman" w:cs="Times New Roman"/>
          <w:b/>
        </w:rPr>
        <w:t xml:space="preserve">Allah ve Resulünden, antlaşma yapmış olduğunuz müşriklere karşı fesih </w:t>
      </w:r>
      <w:r w:rsidR="00FB5867" w:rsidRPr="00B45F92">
        <w:rPr>
          <w:rFonts w:ascii="Times New Roman" w:hAnsi="Times New Roman" w:cs="Times New Roman"/>
          <w:b/>
        </w:rPr>
        <w:softHyphen/>
        <w:t>bildirimidir!</w:t>
      </w:r>
      <w:r>
        <w:rPr>
          <w:rFonts w:ascii="Times New Roman" w:hAnsi="Times New Roman" w:cs="Times New Roman"/>
          <w:b/>
        </w:rPr>
        <w:t>”</w:t>
      </w:r>
    </w:p>
    <w:p w:rsidR="00FB5867" w:rsidRPr="00B45F92" w:rsidRDefault="00FB5867" w:rsidP="00B45F92">
      <w:pPr>
        <w:jc w:val="right"/>
        <w:rPr>
          <w:rFonts w:ascii="Times New Roman" w:hAnsi="Times New Roman" w:cs="Times New Roman"/>
          <w:sz w:val="32"/>
          <w:szCs w:val="32"/>
        </w:rPr>
      </w:pPr>
      <w:r w:rsidRPr="00B45F92">
        <w:rPr>
          <w:rFonts w:ascii="Times New Roman" w:hAnsi="Times New Roman" w:cs="Times New Roman"/>
          <w:sz w:val="32"/>
          <w:szCs w:val="32"/>
          <w:rtl/>
        </w:rPr>
        <w:lastRenderedPageBreak/>
        <w:t xml:space="preserve">فَسٖيحُوا فِي الْاَرْضِ اَرْبَعَةَ اَشْهُرٍ وَاعْلَمُٓوا اَنَّكُمْ غَيْرُ مُعْجِزِي اللّٰهِۙ وَاَنَّ اللّٰهَ مُخْزِي الْكَافِرٖينَ </w:t>
      </w:r>
    </w:p>
    <w:p w:rsidR="00FB5867" w:rsidRPr="00B45F92" w:rsidRDefault="00B45F92" w:rsidP="00B45F92">
      <w:pPr>
        <w:rPr>
          <w:rFonts w:ascii="Times New Roman" w:hAnsi="Times New Roman" w:cs="Times New Roman"/>
          <w:b/>
          <w:rtl/>
        </w:rPr>
      </w:pPr>
      <w:r>
        <w:rPr>
          <w:rFonts w:ascii="Times New Roman" w:hAnsi="Times New Roman" w:cs="Times New Roman"/>
          <w:b/>
        </w:rPr>
        <w:t>“</w:t>
      </w:r>
      <w:r w:rsidR="00FB5867" w:rsidRPr="00B45F92">
        <w:rPr>
          <w:rFonts w:ascii="Times New Roman" w:hAnsi="Times New Roman" w:cs="Times New Roman"/>
          <w:b/>
        </w:rPr>
        <w:t>Yeryüzünde dört ay daha serbestçe dolaşın; fakat bilin ki asla Allah’ı âciz bırakamazsınız ve Allah inkârcıları er-geç rezil rüsvâ edecektir</w:t>
      </w:r>
      <w:r>
        <w:rPr>
          <w:rFonts w:ascii="Times New Roman" w:hAnsi="Times New Roman" w:cs="Times New Roman"/>
          <w:b/>
        </w:rPr>
        <w:t>”</w:t>
      </w:r>
    </w:p>
    <w:p w:rsidR="00FB5867" w:rsidRPr="00B45F92" w:rsidRDefault="00FB5867" w:rsidP="00B45F92">
      <w:pPr>
        <w:jc w:val="right"/>
        <w:rPr>
          <w:rFonts w:ascii="Times New Roman" w:hAnsi="Times New Roman" w:cs="Times New Roman"/>
          <w:sz w:val="32"/>
          <w:szCs w:val="32"/>
        </w:rPr>
      </w:pPr>
      <w:r w:rsidRPr="00B45F92">
        <w:rPr>
          <w:rFonts w:ascii="Times New Roman" w:hAnsi="Times New Roman" w:cs="Times New Roman"/>
          <w:sz w:val="32"/>
          <w:szCs w:val="32"/>
          <w:rtl/>
        </w:rPr>
        <w:t xml:space="preserve">وَاَذَانٌ مِنَ اللّٰهِ وَرَسُولِهٖٓ اِلَى النَّاسِ يَوْمَ الْحَجِّ الْاَكْبَرِ اَنَّ اللّٰهَ بَرٖٓيءٌ مِنَ الْمُشْرِكٖينَۙ وَرَسُولُهُؕ فَاِنْ تُبْتُمْ فَهُوَ خَيْرٌ لَكُمْۚ وَاِنْ تَوَلَّيْتُمْ فَاعْلَمُٓوا اَنَّكُمْ غَيْرُ مُعْجِزِي اللّٰهِؕ وَبَشِّرِ الَّذٖينَ كَفَرُوا بِعَذَابٍ اَلٖيمٍۙ </w:t>
      </w:r>
    </w:p>
    <w:p w:rsidR="00FB5867" w:rsidRPr="00B45F92" w:rsidRDefault="00B45F92" w:rsidP="00B45F92">
      <w:pPr>
        <w:rPr>
          <w:rFonts w:ascii="Times New Roman" w:hAnsi="Times New Roman" w:cs="Times New Roman"/>
          <w:b/>
          <w:rtl/>
        </w:rPr>
      </w:pPr>
      <w:r>
        <w:rPr>
          <w:rFonts w:ascii="Times New Roman" w:hAnsi="Times New Roman" w:cs="Times New Roman"/>
          <w:b/>
        </w:rPr>
        <w:t>“</w:t>
      </w:r>
      <w:r w:rsidR="00FB5867" w:rsidRPr="00B45F92">
        <w:rPr>
          <w:rFonts w:ascii="Times New Roman" w:hAnsi="Times New Roman" w:cs="Times New Roman"/>
          <w:b/>
        </w:rPr>
        <w:t>Yine Allah ve resulünden bu büyük hac günü insanlara duyurudur: Allah ve resulünün müşriklerle hiçbir bağı yoktur. Şayet tövbe ederseniz, bu kendi iyiliğinize olur; eğer sırt çevirirseniz bilin ki siz Allah’ı âcizliğe düşüremezsiniz. (Resulüm!) İnkârcıları elem veren bir azapla müjdele!</w:t>
      </w:r>
      <w:r>
        <w:rPr>
          <w:rFonts w:ascii="Times New Roman" w:hAnsi="Times New Roman" w:cs="Times New Roman"/>
          <w:b/>
        </w:rPr>
        <w:t>”</w:t>
      </w:r>
    </w:p>
    <w:p w:rsidR="00FB5867" w:rsidRPr="00B45F92" w:rsidRDefault="00FB5867" w:rsidP="00B45F92">
      <w:pPr>
        <w:jc w:val="right"/>
        <w:rPr>
          <w:rFonts w:ascii="Times New Roman" w:hAnsi="Times New Roman" w:cs="Times New Roman"/>
          <w:sz w:val="32"/>
          <w:szCs w:val="32"/>
        </w:rPr>
      </w:pPr>
      <w:r w:rsidRPr="00B45F92">
        <w:rPr>
          <w:rFonts w:ascii="Times New Roman" w:hAnsi="Times New Roman" w:cs="Times New Roman"/>
          <w:sz w:val="32"/>
          <w:szCs w:val="32"/>
          <w:rtl/>
        </w:rPr>
        <w:t xml:space="preserve">اِلَّا الَّذٖينَ عَاهَدْتُمْ مِنَ الْمُشْرِكٖينَ ثُمَّ لَمْ يَنْقُصُوكُمْ شَيْـٔاً وَلَمْ يُظَاهِرُوا عَلَيْكُمْ اَحَداً فَاَتِمُّٓوا اِلَيْهِمْ عَهْدَهُمْ اِلٰى مُدَّتِهِمْؕ اِنَّ اللّٰهَ يُحِبُّ الْمُتَّقٖينَ </w:t>
      </w:r>
    </w:p>
    <w:p w:rsidR="00FB5867" w:rsidRPr="00B45F92" w:rsidRDefault="00B45F92" w:rsidP="00B45F92">
      <w:pPr>
        <w:rPr>
          <w:rFonts w:ascii="Times New Roman" w:hAnsi="Times New Roman" w:cs="Times New Roman"/>
          <w:b/>
          <w:rtl/>
        </w:rPr>
      </w:pPr>
      <w:r>
        <w:rPr>
          <w:rFonts w:ascii="Times New Roman" w:hAnsi="Times New Roman" w:cs="Times New Roman"/>
          <w:b/>
        </w:rPr>
        <w:t>“</w:t>
      </w:r>
      <w:r w:rsidR="00FB5867" w:rsidRPr="00B45F92">
        <w:rPr>
          <w:rFonts w:ascii="Times New Roman" w:hAnsi="Times New Roman" w:cs="Times New Roman"/>
          <w:b/>
        </w:rPr>
        <w:t>Ancak kendileriyle antlaşma yaptığınız müşriklerden bilâhare yükümlülüklerini eksiksiz yerine getiren ve sizin aleyhinize kimseye arka çıkmayanlar müstesna; onlara verdiğiniz söze süresi doluncaya kadar riayet ediniz. Allah haksızlıktan sakınanları sever.</w:t>
      </w:r>
      <w:r>
        <w:rPr>
          <w:rFonts w:ascii="Times New Roman" w:hAnsi="Times New Roman" w:cs="Times New Roman"/>
          <w:b/>
        </w:rPr>
        <w:t>”</w:t>
      </w:r>
    </w:p>
    <w:p w:rsidR="00FB5867" w:rsidRPr="00B45F92" w:rsidRDefault="00FB5867" w:rsidP="00B45F92">
      <w:pPr>
        <w:jc w:val="right"/>
        <w:rPr>
          <w:rFonts w:ascii="Times New Roman" w:hAnsi="Times New Roman" w:cs="Times New Roman"/>
          <w:sz w:val="32"/>
          <w:szCs w:val="32"/>
        </w:rPr>
      </w:pPr>
      <w:r w:rsidRPr="00B45F92">
        <w:rPr>
          <w:rFonts w:ascii="Times New Roman" w:hAnsi="Times New Roman" w:cs="Times New Roman"/>
          <w:sz w:val="32"/>
          <w:szCs w:val="32"/>
          <w:rtl/>
        </w:rPr>
        <w:t xml:space="preserve">فَاِذَا انْسَلَخَ الْاَشْهُرُ الْحُرُمُ فَاقْتُلُوا الْمُشْرِكٖينَ حَيْثُ وَجَدْتُمُوهُمْ وَخُذُوهُمْ وَاحْصُرُوهُمْ وَاقْعُدُوا لَهُمْ كُلَّ مَرْصَدٍۚ فَاِنْ تَابُوا وَاَقَامُوا الصَّلٰوةَ وَاٰتَوُا الزَّكٰوةَ فَخَلُّوا سَبٖيلَهُمْؕ اِنَّ اللّٰهَ غَفُورٌ رَحٖيمٌ </w:t>
      </w:r>
    </w:p>
    <w:p w:rsidR="00FB5867" w:rsidRPr="00B45F92" w:rsidRDefault="00B45F92" w:rsidP="00B45F92">
      <w:pPr>
        <w:rPr>
          <w:rFonts w:ascii="Times New Roman" w:hAnsi="Times New Roman" w:cs="Times New Roman"/>
          <w:b/>
          <w:rtl/>
        </w:rPr>
      </w:pPr>
      <w:r>
        <w:rPr>
          <w:rFonts w:ascii="Times New Roman" w:hAnsi="Times New Roman" w:cs="Times New Roman"/>
          <w:b/>
        </w:rPr>
        <w:t>“</w:t>
      </w:r>
      <w:r w:rsidR="00FB5867" w:rsidRPr="00B45F92">
        <w:rPr>
          <w:rFonts w:ascii="Times New Roman" w:hAnsi="Times New Roman" w:cs="Times New Roman"/>
          <w:b/>
        </w:rPr>
        <w:t>Haram aylar çıkınca, müşrikleri bulduğunuz yerde öldürün, esir alın, kuşatın ve onları her geçit yerinde gözetleyin. Şayet tövbe ederler, namazlarını kılarlar ve zekâtlarını verirlerse artık onları serbest bırakın. Allah yargılayıcıdır, bağışlayıcıdır.</w:t>
      </w:r>
      <w:r>
        <w:rPr>
          <w:rFonts w:ascii="Times New Roman" w:hAnsi="Times New Roman" w:cs="Times New Roman"/>
          <w:b/>
        </w:rPr>
        <w:t>”</w:t>
      </w:r>
    </w:p>
    <w:p w:rsidR="00FB5867" w:rsidRPr="00B45F92" w:rsidRDefault="00FB5867" w:rsidP="00B45F92">
      <w:pPr>
        <w:jc w:val="right"/>
        <w:rPr>
          <w:rFonts w:ascii="Times New Roman" w:hAnsi="Times New Roman" w:cs="Times New Roman"/>
          <w:sz w:val="32"/>
          <w:szCs w:val="32"/>
        </w:rPr>
      </w:pPr>
      <w:r w:rsidRPr="00B45F92">
        <w:rPr>
          <w:rFonts w:ascii="Times New Roman" w:hAnsi="Times New Roman" w:cs="Times New Roman"/>
          <w:sz w:val="32"/>
          <w:szCs w:val="32"/>
          <w:rtl/>
        </w:rPr>
        <w:t xml:space="preserve">وَاِنْ اَحَدٌ مِنَ الْمُشْرِكٖينَ اسْتَجَارَكَ فَاَجِرْهُ حَتّٰى يَسْمَعَ كَلَامَ اللّٰهِ ثُمَّ اَبْلِغْهُ مَأْمَنَهُؕ ذٰلِكَ بِاَنَّهُمْ قَوْمٌ لَا يَعْلَمُونَ </w:t>
      </w:r>
    </w:p>
    <w:p w:rsidR="00FB5867" w:rsidRDefault="00B45F92" w:rsidP="00B45F92">
      <w:pPr>
        <w:rPr>
          <w:rFonts w:ascii="Times New Roman" w:hAnsi="Times New Roman" w:cs="Times New Roman"/>
          <w:b/>
        </w:rPr>
      </w:pPr>
      <w:r>
        <w:rPr>
          <w:rFonts w:ascii="Times New Roman" w:hAnsi="Times New Roman" w:cs="Times New Roman"/>
          <w:b/>
        </w:rPr>
        <w:lastRenderedPageBreak/>
        <w:t>“</w:t>
      </w:r>
      <w:r w:rsidR="00FB5867" w:rsidRPr="00B45F92">
        <w:rPr>
          <w:rFonts w:ascii="Times New Roman" w:hAnsi="Times New Roman" w:cs="Times New Roman"/>
          <w:b/>
        </w:rPr>
        <w:t>Ve eğer müşriklerden biri senden korunma isterse, Allah’ın sözünü duymasına fırsat vermek için onu koruma altına al; sonra onu kendi güvenlik bölgesine ulaştır. Bu uygulama, onların bilmeyen bir topluluk olmalarından dolayıdır.</w:t>
      </w:r>
      <w:r>
        <w:rPr>
          <w:rFonts w:ascii="Times New Roman" w:hAnsi="Times New Roman" w:cs="Times New Roman"/>
          <w:b/>
        </w:rPr>
        <w:t xml:space="preserve">” </w:t>
      </w:r>
      <w:r>
        <w:rPr>
          <w:rStyle w:val="DipnotBavurusu"/>
          <w:rFonts w:ascii="Times New Roman" w:hAnsi="Times New Roman" w:cs="Times New Roman"/>
          <w:b/>
        </w:rPr>
        <w:footnoteReference w:id="5"/>
      </w:r>
    </w:p>
    <w:p w:rsidR="008618DD" w:rsidRDefault="008618DD" w:rsidP="00B45F92">
      <w:pPr>
        <w:rPr>
          <w:rFonts w:ascii="Times New Roman" w:hAnsi="Times New Roman" w:cs="Times New Roman"/>
        </w:rPr>
      </w:pPr>
      <w:r w:rsidRPr="00A67A6E">
        <w:rPr>
          <w:rFonts w:ascii="Times New Roman" w:hAnsi="Times New Roman" w:cs="Times New Roman"/>
        </w:rPr>
        <w:t>Rabbimizin Ayet-i celilerinde ortaya koyduğu vasıflar ortada iken ben Müslümanım diyen bir kimseye veya topluma savaş ilan etmek, onları düşman olarak görmek sünnete aykırıdır</w:t>
      </w:r>
      <w:r w:rsidR="008326E6">
        <w:rPr>
          <w:rFonts w:ascii="Times New Roman" w:hAnsi="Times New Roman" w:cs="Times New Roman"/>
        </w:rPr>
        <w:t>. Zira Allah Resulü bir beldeye savaş için gireceği zaman ezan okutur ve karşıdan ezan sesi gelirse o beldenin Müslüman olduğunu kabul ederek oraya savaş açmayı yasaklardı. Ezan okunan beldekilerin</w:t>
      </w:r>
      <w:r w:rsidRPr="00A67A6E">
        <w:rPr>
          <w:rFonts w:ascii="Times New Roman" w:hAnsi="Times New Roman" w:cs="Times New Roman"/>
        </w:rPr>
        <w:t xml:space="preserve"> velev ki, münafık olduk</w:t>
      </w:r>
      <w:r w:rsidR="008326E6">
        <w:rPr>
          <w:rFonts w:ascii="Times New Roman" w:hAnsi="Times New Roman" w:cs="Times New Roman"/>
        </w:rPr>
        <w:t xml:space="preserve">ları kanısına varsanız dahi sizler zahire göre hareket etmek zorundasınız. Zira </w:t>
      </w:r>
      <w:r w:rsidRPr="00A67A6E">
        <w:rPr>
          <w:rFonts w:ascii="Times New Roman" w:hAnsi="Times New Roman" w:cs="Times New Roman"/>
        </w:rPr>
        <w:t xml:space="preserve"> Allah Resulü s.a.v arkasındaki münafıkları bildiği halde ifşa etmemiş sadece devlet idaresinde söz sahibi olmamaları adına sır katibi </w:t>
      </w:r>
      <w:r w:rsidR="00A67A6E" w:rsidRPr="00A67A6E">
        <w:rPr>
          <w:rFonts w:ascii="Times New Roman" w:hAnsi="Times New Roman" w:cs="Times New Roman"/>
        </w:rPr>
        <w:t xml:space="preserve">Huzayfe Bin Yeman’a vermiş ve onların Müslümanların aleyhinde çalışma yapmalarına rağmen onlara zaman tanımıştır. </w:t>
      </w:r>
    </w:p>
    <w:p w:rsidR="00A67A6E" w:rsidRDefault="00A67A6E" w:rsidP="00B45F92">
      <w:pPr>
        <w:rPr>
          <w:rFonts w:ascii="Times New Roman" w:hAnsi="Times New Roman" w:cs="Times New Roman"/>
        </w:rPr>
      </w:pPr>
      <w:r>
        <w:rPr>
          <w:rFonts w:ascii="Times New Roman" w:hAnsi="Times New Roman" w:cs="Times New Roman"/>
        </w:rPr>
        <w:t xml:space="preserve">Bu </w:t>
      </w:r>
      <w:r w:rsidR="00640C37">
        <w:rPr>
          <w:rFonts w:ascii="Times New Roman" w:hAnsi="Times New Roman" w:cs="Times New Roman"/>
        </w:rPr>
        <w:t xml:space="preserve">noktada tekfirciler </w:t>
      </w:r>
      <w:r>
        <w:rPr>
          <w:rFonts w:ascii="Times New Roman" w:hAnsi="Times New Roman" w:cs="Times New Roman"/>
        </w:rPr>
        <w:t>Müslümanım diyen kimseleri tağuta teslim oldular diy</w:t>
      </w:r>
      <w:r w:rsidR="00640C37">
        <w:rPr>
          <w:rFonts w:ascii="Times New Roman" w:hAnsi="Times New Roman" w:cs="Times New Roman"/>
        </w:rPr>
        <w:t xml:space="preserve">erek kafir ilan ederken, onları </w:t>
      </w:r>
      <w:r w:rsidR="008326E6">
        <w:rPr>
          <w:rFonts w:ascii="Times New Roman" w:hAnsi="Times New Roman" w:cs="Times New Roman"/>
        </w:rPr>
        <w:t>katletmeyi cihat olarak görmektedirler</w:t>
      </w:r>
      <w:r w:rsidR="00640C37">
        <w:rPr>
          <w:rFonts w:ascii="Times New Roman" w:hAnsi="Times New Roman" w:cs="Times New Roman"/>
        </w:rPr>
        <w:t xml:space="preserve">. Maalesef bu zalimlerin gözü o kadar kör olmuş ki, kendilerini gerçek Müslümanlar olarak ifade etikleri halde </w:t>
      </w:r>
      <w:r>
        <w:rPr>
          <w:rFonts w:ascii="Times New Roman" w:hAnsi="Times New Roman" w:cs="Times New Roman"/>
        </w:rPr>
        <w:t>İslam’ın savaş hukukunu b</w:t>
      </w:r>
      <w:r w:rsidR="008326E6">
        <w:rPr>
          <w:rFonts w:ascii="Times New Roman" w:hAnsi="Times New Roman" w:cs="Times New Roman"/>
        </w:rPr>
        <w:t>ile çiğnemekten çekinmemektedirler.</w:t>
      </w:r>
    </w:p>
    <w:p w:rsidR="00A67A6E" w:rsidRPr="00A67A6E" w:rsidRDefault="00A67A6E" w:rsidP="00A67A6E">
      <w:pPr>
        <w:rPr>
          <w:rFonts w:ascii="Times New Roman" w:hAnsi="Times New Roman" w:cs="Times New Roman"/>
        </w:rPr>
      </w:pPr>
      <w:r w:rsidRPr="00A67A6E">
        <w:rPr>
          <w:rFonts w:ascii="Times New Roman" w:hAnsi="Times New Roman" w:cs="Times New Roman"/>
        </w:rPr>
        <w:t>Zira İslam’</w:t>
      </w:r>
      <w:r w:rsidR="00640C37">
        <w:rPr>
          <w:rFonts w:ascii="Times New Roman" w:hAnsi="Times New Roman" w:cs="Times New Roman"/>
        </w:rPr>
        <w:t xml:space="preserve">ın savaş hukuk prensiplerin </w:t>
      </w:r>
      <w:r w:rsidRPr="00A67A6E">
        <w:rPr>
          <w:rFonts w:ascii="Times New Roman" w:hAnsi="Times New Roman" w:cs="Times New Roman"/>
        </w:rPr>
        <w:t>de dokunulmaz kılınmış olan hususlar vardır. Bu hususları  özetle vermeye çalışalım:</w:t>
      </w:r>
    </w:p>
    <w:p w:rsidR="00A67A6E" w:rsidRPr="00AB6E75" w:rsidRDefault="00AB6E75" w:rsidP="00AB6E75">
      <w:pPr>
        <w:rPr>
          <w:rFonts w:ascii="Times New Roman" w:hAnsi="Times New Roman" w:cs="Times New Roman"/>
        </w:rPr>
      </w:pPr>
      <w:r>
        <w:rPr>
          <w:rFonts w:ascii="Times New Roman" w:hAnsi="Times New Roman" w:cs="Times New Roman"/>
        </w:rPr>
        <w:t>1.</w:t>
      </w:r>
      <w:r w:rsidR="00A67A6E" w:rsidRPr="00AB6E75">
        <w:rPr>
          <w:rFonts w:ascii="Times New Roman" w:hAnsi="Times New Roman" w:cs="Times New Roman"/>
        </w:rPr>
        <w:t>Sivilleri Öldürmemek:</w:t>
      </w:r>
    </w:p>
    <w:p w:rsidR="00A67A6E" w:rsidRDefault="00A67A6E" w:rsidP="00A67A6E">
      <w:pPr>
        <w:spacing w:before="175" w:after="175" w:line="363" w:lineRule="atLeast"/>
        <w:outlineLvl w:val="1"/>
        <w:rPr>
          <w:rFonts w:ascii="Times New Roman" w:eastAsia="Times New Roman" w:hAnsi="Times New Roman" w:cs="Times New Roman"/>
          <w:bCs/>
          <w:spacing w:val="-1"/>
          <w:szCs w:val="30"/>
          <w:lang w:eastAsia="tr-TR"/>
        </w:rPr>
      </w:pPr>
      <w:r w:rsidRPr="00A67A6E">
        <w:rPr>
          <w:rFonts w:ascii="Times New Roman" w:eastAsia="Times New Roman" w:hAnsi="Times New Roman" w:cs="Times New Roman"/>
          <w:bCs/>
          <w:spacing w:val="-1"/>
          <w:szCs w:val="30"/>
          <w:lang w:eastAsia="tr-TR"/>
        </w:rPr>
        <w:t>Allah Resulü s.a.v bu hususta beyan ettiği ifadeler bizim için yasa niteliğindedir:</w:t>
      </w:r>
    </w:p>
    <w:p w:rsidR="00A67A6E" w:rsidRDefault="00A67A6E" w:rsidP="00A67A6E">
      <w:pPr>
        <w:rPr>
          <w:rFonts w:ascii="Times New Roman" w:hAnsi="Times New Roman" w:cs="Times New Roman"/>
        </w:rPr>
      </w:pPr>
      <w:r w:rsidRPr="00A67A6E">
        <w:rPr>
          <w:rFonts w:ascii="Times New Roman" w:hAnsi="Times New Roman" w:cs="Times New Roman"/>
        </w:rPr>
        <w:t>Başta Allah Resûlü (asm) olmak üzere her halife, etrafa asker gönderirken yalnızca muharip statüsünde olanlarla savaşmalarını hedef göstermiş ve: </w:t>
      </w:r>
      <w:r w:rsidRPr="00A67A6E">
        <w:rPr>
          <w:rFonts w:ascii="Times New Roman" w:hAnsi="Times New Roman" w:cs="Times New Roman"/>
          <w:i/>
        </w:rPr>
        <w:t>“Yaşlılara, kadınlara, çocuklara, kendisini ibadet ü tâate vermiş ruhbanlara ve mabetlere ilişmeyiniz.! Ağaçları yakmayınız.! Hayvanlara dokunmayınız.! Ve servetleri heder etmeyiniz”</w:t>
      </w:r>
      <w:r w:rsidRPr="00A67A6E">
        <w:rPr>
          <w:rFonts w:ascii="Times New Roman" w:hAnsi="Times New Roman" w:cs="Times New Roman"/>
        </w:rPr>
        <w:t> diye emirler vermişlerdir.</w:t>
      </w:r>
      <w:r>
        <w:rPr>
          <w:rStyle w:val="DipnotBavurusu"/>
          <w:rFonts w:ascii="Times New Roman" w:hAnsi="Times New Roman" w:cs="Times New Roman"/>
        </w:rPr>
        <w:footnoteReference w:id="6"/>
      </w:r>
    </w:p>
    <w:p w:rsidR="00A67A6E" w:rsidRPr="00AB6E75" w:rsidRDefault="00A67A6E" w:rsidP="00AB6E75">
      <w:pPr>
        <w:rPr>
          <w:rFonts w:ascii="Times New Roman" w:hAnsi="Times New Roman" w:cs="Times New Roman"/>
        </w:rPr>
      </w:pPr>
      <w:r w:rsidRPr="00AB6E75">
        <w:rPr>
          <w:rFonts w:ascii="Times New Roman" w:hAnsi="Times New Roman" w:cs="Times New Roman"/>
        </w:rPr>
        <w:t xml:space="preserve">2. Müsle </w:t>
      </w:r>
      <w:r w:rsidR="00AB6E75" w:rsidRPr="00AB6E75">
        <w:rPr>
          <w:rFonts w:ascii="Times New Roman" w:hAnsi="Times New Roman" w:cs="Times New Roman"/>
        </w:rPr>
        <w:t>( Kuluk, burun</w:t>
      </w:r>
      <w:r w:rsidR="008326E6">
        <w:rPr>
          <w:rFonts w:ascii="Times New Roman" w:hAnsi="Times New Roman" w:cs="Times New Roman"/>
        </w:rPr>
        <w:t xml:space="preserve"> </w:t>
      </w:r>
      <w:r w:rsidR="00AB6E75" w:rsidRPr="00AB6E75">
        <w:rPr>
          <w:rFonts w:ascii="Times New Roman" w:hAnsi="Times New Roman" w:cs="Times New Roman"/>
        </w:rPr>
        <w:t>vs. Kesmek)</w:t>
      </w:r>
      <w:r w:rsidRPr="00AB6E75">
        <w:rPr>
          <w:rFonts w:ascii="Times New Roman" w:hAnsi="Times New Roman" w:cs="Times New Roman"/>
        </w:rPr>
        <w:t>Yapmamak, Cesede Zarar Vermemek</w:t>
      </w:r>
    </w:p>
    <w:p w:rsidR="00A67A6E" w:rsidRPr="00AB6E75" w:rsidRDefault="00A67A6E" w:rsidP="00AB6E75">
      <w:pPr>
        <w:rPr>
          <w:rFonts w:ascii="Times New Roman" w:hAnsi="Times New Roman" w:cs="Times New Roman"/>
        </w:rPr>
      </w:pPr>
      <w:r w:rsidRPr="00AB6E75">
        <w:rPr>
          <w:rFonts w:ascii="Times New Roman" w:hAnsi="Times New Roman" w:cs="Times New Roman"/>
        </w:rPr>
        <w:t>3. Anlaşmaları Bozmamak</w:t>
      </w:r>
    </w:p>
    <w:p w:rsidR="00A67A6E" w:rsidRPr="00AB6E75" w:rsidRDefault="00A67A6E" w:rsidP="00AB6E75">
      <w:pPr>
        <w:rPr>
          <w:rFonts w:ascii="Times New Roman" w:hAnsi="Times New Roman" w:cs="Times New Roman"/>
        </w:rPr>
      </w:pPr>
      <w:r w:rsidRPr="00AB6E75">
        <w:rPr>
          <w:rFonts w:ascii="Times New Roman" w:hAnsi="Times New Roman" w:cs="Times New Roman"/>
        </w:rPr>
        <w:lastRenderedPageBreak/>
        <w:t>4. Düşmanın Kadınlarına Tecavüz Etmemek</w:t>
      </w:r>
    </w:p>
    <w:p w:rsidR="00A67A6E" w:rsidRPr="00AB6E75" w:rsidRDefault="00A67A6E" w:rsidP="00AB6E75">
      <w:pPr>
        <w:rPr>
          <w:rFonts w:ascii="Times New Roman" w:hAnsi="Times New Roman" w:cs="Times New Roman"/>
        </w:rPr>
      </w:pPr>
      <w:r w:rsidRPr="00AB6E75">
        <w:rPr>
          <w:rFonts w:ascii="Times New Roman" w:hAnsi="Times New Roman" w:cs="Times New Roman"/>
        </w:rPr>
        <w:t>5. Savaş Ortamında da Olsa Zulüm ve Haksızlıktan Uzak Durmak</w:t>
      </w:r>
    </w:p>
    <w:p w:rsidR="00A67A6E" w:rsidRPr="00AB6E75" w:rsidRDefault="00A67A6E" w:rsidP="00AB6E75">
      <w:pPr>
        <w:rPr>
          <w:rFonts w:ascii="Times New Roman" w:hAnsi="Times New Roman" w:cs="Times New Roman"/>
        </w:rPr>
      </w:pPr>
      <w:r w:rsidRPr="00AB6E75">
        <w:rPr>
          <w:rFonts w:ascii="Times New Roman" w:hAnsi="Times New Roman" w:cs="Times New Roman"/>
        </w:rPr>
        <w:t>6. Elçileri Öldürmemek</w:t>
      </w:r>
    </w:p>
    <w:p w:rsidR="00AB6E75" w:rsidRPr="00AB6E75" w:rsidRDefault="00AB6E75" w:rsidP="00AB6E75">
      <w:pPr>
        <w:rPr>
          <w:rFonts w:ascii="Times New Roman" w:hAnsi="Times New Roman" w:cs="Times New Roman"/>
        </w:rPr>
      </w:pPr>
      <w:r w:rsidRPr="00AB6E75">
        <w:rPr>
          <w:rFonts w:ascii="Times New Roman" w:hAnsi="Times New Roman" w:cs="Times New Roman"/>
        </w:rPr>
        <w:t>7. İşkence Yapmamak</w:t>
      </w:r>
    </w:p>
    <w:p w:rsidR="00AB6E75" w:rsidRPr="00AB6E75" w:rsidRDefault="00AB6E75" w:rsidP="00AB6E75">
      <w:pPr>
        <w:rPr>
          <w:rFonts w:ascii="Times New Roman" w:hAnsi="Times New Roman" w:cs="Times New Roman"/>
        </w:rPr>
      </w:pPr>
      <w:r w:rsidRPr="00AB6E75">
        <w:rPr>
          <w:rFonts w:ascii="Times New Roman" w:hAnsi="Times New Roman" w:cs="Times New Roman"/>
        </w:rPr>
        <w:t>8. Düşman Rehinelerini Öldürmemek</w:t>
      </w:r>
    </w:p>
    <w:p w:rsidR="00AB6E75" w:rsidRPr="00AB6E75" w:rsidRDefault="00AB6E75" w:rsidP="00AB6E75">
      <w:pPr>
        <w:rPr>
          <w:rFonts w:ascii="Times New Roman" w:hAnsi="Times New Roman" w:cs="Times New Roman"/>
        </w:rPr>
      </w:pPr>
      <w:r w:rsidRPr="00AB6E75">
        <w:rPr>
          <w:rFonts w:ascii="Times New Roman" w:hAnsi="Times New Roman" w:cs="Times New Roman"/>
        </w:rPr>
        <w:t>9. Çevreye Zarar Vermemek</w:t>
      </w:r>
    </w:p>
    <w:p w:rsidR="00AB6E75" w:rsidRPr="00AB6E75" w:rsidRDefault="00AB6E75" w:rsidP="00AB6E75">
      <w:pPr>
        <w:rPr>
          <w:rFonts w:ascii="Times New Roman" w:hAnsi="Times New Roman" w:cs="Times New Roman"/>
        </w:rPr>
      </w:pPr>
      <w:r w:rsidRPr="00AB6E75">
        <w:rPr>
          <w:rFonts w:ascii="Times New Roman" w:hAnsi="Times New Roman" w:cs="Times New Roman"/>
        </w:rPr>
        <w:t>10. Savaş Esirlerine İyi Muamelede Bulunmak</w:t>
      </w:r>
    </w:p>
    <w:p w:rsidR="00AB6E75" w:rsidRPr="00AB6E75" w:rsidRDefault="00AB6E75" w:rsidP="00AB6E75">
      <w:pPr>
        <w:rPr>
          <w:rFonts w:ascii="Times New Roman" w:hAnsi="Times New Roman" w:cs="Times New Roman"/>
        </w:rPr>
      </w:pPr>
      <w:r w:rsidRPr="00AB6E75">
        <w:rPr>
          <w:rFonts w:ascii="Times New Roman" w:hAnsi="Times New Roman" w:cs="Times New Roman"/>
        </w:rPr>
        <w:t>11. Sözleşmeyi Bozanlara Karşı Savaş Durumunu Açıkça İlan Etmek</w:t>
      </w:r>
    </w:p>
    <w:p w:rsidR="00AB6E75" w:rsidRPr="00AB6E75" w:rsidRDefault="00AB6E75" w:rsidP="00AB6E75">
      <w:pPr>
        <w:rPr>
          <w:rFonts w:ascii="Times New Roman" w:hAnsi="Times New Roman" w:cs="Times New Roman"/>
        </w:rPr>
      </w:pPr>
      <w:r w:rsidRPr="00AB6E75">
        <w:rPr>
          <w:rFonts w:ascii="Times New Roman" w:hAnsi="Times New Roman" w:cs="Times New Roman"/>
        </w:rPr>
        <w:t>12. Barış İsteyenlere Barış Elini Uzatmak</w:t>
      </w:r>
    </w:p>
    <w:p w:rsidR="00AB6E75" w:rsidRDefault="00AB6E75" w:rsidP="00AB6E75">
      <w:pPr>
        <w:rPr>
          <w:rFonts w:ascii="Times New Roman" w:hAnsi="Times New Roman" w:cs="Times New Roman"/>
        </w:rPr>
      </w:pPr>
      <w:r w:rsidRPr="00AB6E75">
        <w:rPr>
          <w:rFonts w:ascii="Times New Roman" w:hAnsi="Times New Roman" w:cs="Times New Roman"/>
        </w:rPr>
        <w:t>13. Yağmalama Yasağı</w:t>
      </w:r>
    </w:p>
    <w:p w:rsidR="00AB6E75" w:rsidRDefault="00AB6E75" w:rsidP="00AB6E75">
      <w:pPr>
        <w:rPr>
          <w:rFonts w:ascii="Times New Roman" w:hAnsi="Times New Roman" w:cs="Times New Roman"/>
        </w:rPr>
      </w:pPr>
      <w:r>
        <w:rPr>
          <w:rFonts w:ascii="Times New Roman" w:hAnsi="Times New Roman" w:cs="Times New Roman"/>
        </w:rPr>
        <w:t>İslam hukukun</w:t>
      </w:r>
      <w:r w:rsidR="00640C37">
        <w:rPr>
          <w:rFonts w:ascii="Times New Roman" w:hAnsi="Times New Roman" w:cs="Times New Roman"/>
        </w:rPr>
        <w:t>un</w:t>
      </w:r>
      <w:r>
        <w:rPr>
          <w:rFonts w:ascii="Times New Roman" w:hAnsi="Times New Roman" w:cs="Times New Roman"/>
        </w:rPr>
        <w:t xml:space="preserve"> açıkça beyan ettiği hususlara riayet etmeyen bu gibi oluşumların tağut ifadesi altında insanları süslü cümlelerle aldatıp militan haline getirmesi Müslümanların gerçekten İslam’ı bilmediklerinden kaynaklandığı çok açıktır.</w:t>
      </w:r>
    </w:p>
    <w:p w:rsidR="00AB6E75" w:rsidRDefault="00640C37" w:rsidP="00AB6E75">
      <w:pPr>
        <w:rPr>
          <w:rFonts w:ascii="Times New Roman" w:hAnsi="Times New Roman" w:cs="Times New Roman"/>
        </w:rPr>
      </w:pPr>
      <w:r>
        <w:rPr>
          <w:rFonts w:ascii="Times New Roman" w:hAnsi="Times New Roman" w:cs="Times New Roman"/>
        </w:rPr>
        <w:t xml:space="preserve">İslam ehli kitap </w:t>
      </w:r>
      <w:r w:rsidR="00AB6E75">
        <w:rPr>
          <w:rFonts w:ascii="Times New Roman" w:hAnsi="Times New Roman" w:cs="Times New Roman"/>
        </w:rPr>
        <w:t>veya Arap olmayan</w:t>
      </w:r>
      <w:r>
        <w:rPr>
          <w:rFonts w:ascii="Times New Roman" w:hAnsi="Times New Roman" w:cs="Times New Roman"/>
        </w:rPr>
        <w:t xml:space="preserve"> müşrik</w:t>
      </w:r>
      <w:r w:rsidR="00AB6E75">
        <w:rPr>
          <w:rFonts w:ascii="Times New Roman" w:hAnsi="Times New Roman" w:cs="Times New Roman"/>
        </w:rPr>
        <w:t xml:space="preserve"> </w:t>
      </w:r>
      <w:r w:rsidR="00D77EEE">
        <w:rPr>
          <w:rFonts w:ascii="Times New Roman" w:hAnsi="Times New Roman" w:cs="Times New Roman"/>
        </w:rPr>
        <w:t xml:space="preserve">tebayı </w:t>
      </w:r>
      <w:r>
        <w:rPr>
          <w:rFonts w:ascii="Times New Roman" w:hAnsi="Times New Roman" w:cs="Times New Roman"/>
        </w:rPr>
        <w:t xml:space="preserve">ifade eden ve </w:t>
      </w:r>
      <w:r w:rsidR="00AB6E75">
        <w:rPr>
          <w:rFonts w:ascii="Times New Roman" w:hAnsi="Times New Roman" w:cs="Times New Roman"/>
        </w:rPr>
        <w:t>İslam devletinin idaresi altında zimme</w:t>
      </w:r>
      <w:r w:rsidR="00D77EEE">
        <w:rPr>
          <w:rFonts w:ascii="Times New Roman" w:hAnsi="Times New Roman" w:cs="Times New Roman"/>
        </w:rPr>
        <w:t xml:space="preserve">te alınanlar manasında zimmi ifadesi kullanılan kimseler </w:t>
      </w:r>
      <w:r w:rsidR="00AB6E75">
        <w:rPr>
          <w:rFonts w:ascii="Times New Roman" w:hAnsi="Times New Roman" w:cs="Times New Roman"/>
        </w:rPr>
        <w:t xml:space="preserve"> hakkında Allah Resulü s.a.v’i</w:t>
      </w:r>
      <w:r w:rsidR="008326E6">
        <w:rPr>
          <w:rFonts w:ascii="Times New Roman" w:hAnsi="Times New Roman" w:cs="Times New Roman"/>
        </w:rPr>
        <w:t>n dili ile şu uyarıda bulunmaktadır</w:t>
      </w:r>
      <w:r w:rsidR="00AB6E75">
        <w:rPr>
          <w:rFonts w:ascii="Times New Roman" w:hAnsi="Times New Roman" w:cs="Times New Roman"/>
        </w:rPr>
        <w:t>:</w:t>
      </w:r>
    </w:p>
    <w:p w:rsidR="00AB6E75" w:rsidRDefault="00AB6E75" w:rsidP="00AB6E75">
      <w:pPr>
        <w:rPr>
          <w:rFonts w:ascii="Calibri" w:hAnsi="Calibri" w:cs="Calibri"/>
          <w:lang w:val="en-US"/>
        </w:rPr>
      </w:pPr>
      <w:r w:rsidRPr="00AB6E75">
        <w:rPr>
          <w:rFonts w:ascii="Times New Roman" w:hAnsi="Times New Roman" w:cs="Times New Roman"/>
          <w:i/>
        </w:rPr>
        <w:t>"Bir zimmiyi (sorumluluk altına alınan kişi) haksız yere öldüren cennetin kokusunu duyamaz. Halbuki onun kokusunu kırk yıllık yoldan duyabilir."</w:t>
      </w:r>
      <w:r>
        <w:rPr>
          <w:rFonts w:ascii="Calibri" w:hAnsi="Calibri" w:cs="Calibri"/>
          <w:lang w:val="en-US"/>
        </w:rPr>
        <w:t xml:space="preserve"> </w:t>
      </w:r>
      <w:r>
        <w:rPr>
          <w:rStyle w:val="DipnotBavurusu"/>
          <w:rFonts w:ascii="Calibri" w:hAnsi="Calibri" w:cs="Calibri"/>
          <w:lang w:val="en-US"/>
        </w:rPr>
        <w:footnoteReference w:id="7"/>
      </w:r>
    </w:p>
    <w:p w:rsidR="00AB6E75" w:rsidRDefault="00AB6E75" w:rsidP="00AB6E75">
      <w:pPr>
        <w:rPr>
          <w:rFonts w:ascii="Times New Roman" w:hAnsi="Times New Roman" w:cs="Times New Roman"/>
        </w:rPr>
      </w:pPr>
      <w:r w:rsidRPr="00AB6E75">
        <w:rPr>
          <w:rFonts w:ascii="Times New Roman" w:hAnsi="Times New Roman" w:cs="Times New Roman"/>
        </w:rPr>
        <w:t>Bu ifadelere rağmen Müslüman kimseleri kafir veya mürted ilan edip onlara savaş açmayı ve onlar</w:t>
      </w:r>
      <w:r w:rsidR="00D77EEE">
        <w:rPr>
          <w:rFonts w:ascii="Times New Roman" w:hAnsi="Times New Roman" w:cs="Times New Roman"/>
        </w:rPr>
        <w:t xml:space="preserve">a her türlü eziyeti reva görmeyi ortaya çıkaran fiillerin </w:t>
      </w:r>
      <w:r w:rsidRPr="00AB6E75">
        <w:rPr>
          <w:rFonts w:ascii="Times New Roman" w:hAnsi="Times New Roman" w:cs="Times New Roman"/>
        </w:rPr>
        <w:t>İslam’ın hiçbir kaidesine uymadığı açıktır. Rabbimiz bu kimseleri ifade ederken şu beyanda bulunmaktadır:</w:t>
      </w:r>
    </w:p>
    <w:p w:rsidR="00AB6E75" w:rsidRPr="007D5F7B" w:rsidRDefault="00AB6E75" w:rsidP="007D5F7B">
      <w:pPr>
        <w:jc w:val="right"/>
        <w:rPr>
          <w:rFonts w:ascii="Times New Roman" w:hAnsi="Times New Roman" w:cs="Times New Roman"/>
          <w:sz w:val="32"/>
          <w:szCs w:val="32"/>
          <w:rtl/>
        </w:rPr>
      </w:pPr>
      <w:r w:rsidRPr="007D5F7B">
        <w:rPr>
          <w:rFonts w:ascii="Times New Roman" w:hAnsi="Times New Roman" w:cs="Times New Roman"/>
          <w:sz w:val="32"/>
          <w:szCs w:val="32"/>
          <w:rtl/>
        </w:rPr>
        <w:t xml:space="preserve">اَفَرَاَيْتَ مَنِ اتَّخَذَ اِلٰهَهُ هَوٰيهُ </w:t>
      </w:r>
      <w:r w:rsidR="00370E69">
        <w:rPr>
          <w:rFonts w:ascii="Times New Roman" w:hAnsi="Times New Roman" w:cs="Times New Roman"/>
          <w:sz w:val="32"/>
          <w:szCs w:val="32"/>
          <w:rtl/>
        </w:rPr>
        <w:t xml:space="preserve"> | </w:t>
      </w:r>
      <w:r w:rsidRPr="007D5F7B">
        <w:rPr>
          <w:rFonts w:ascii="Times New Roman" w:hAnsi="Times New Roman" w:cs="Times New Roman"/>
          <w:sz w:val="32"/>
          <w:szCs w:val="32"/>
          <w:rtl/>
        </w:rPr>
        <w:t>وَاَضَلَّهُ اللّٰهُ عَلٰى عِلْمٍ وَخَتَمَ عَلٰى سَمْعِه۪ وَقَلْبِه۪ وَجَعَلَ عَلٰى بَصَرِه۪ غِشَاوَةًۜ</w:t>
      </w:r>
      <w:r w:rsidR="00370E69">
        <w:rPr>
          <w:rFonts w:ascii="Times New Roman" w:hAnsi="Times New Roman" w:cs="Times New Roman"/>
          <w:sz w:val="32"/>
          <w:szCs w:val="32"/>
          <w:rtl/>
        </w:rPr>
        <w:t xml:space="preserve"> |</w:t>
      </w:r>
      <w:r w:rsidRPr="007D5F7B">
        <w:rPr>
          <w:rFonts w:ascii="Times New Roman" w:hAnsi="Times New Roman" w:cs="Times New Roman"/>
          <w:sz w:val="32"/>
          <w:szCs w:val="32"/>
          <w:rtl/>
        </w:rPr>
        <w:t xml:space="preserve"> فَمَنْ يَهْد۪يهِ مِنْ بَعْدِ اللّٰهِۜ اَفَلَا تَذَكَّرُونَ</w:t>
      </w:r>
    </w:p>
    <w:p w:rsidR="00AB6E75" w:rsidRDefault="00AB6E75" w:rsidP="00AB6E75">
      <w:pPr>
        <w:rPr>
          <w:rFonts w:ascii="Times New Roman" w:hAnsi="Times New Roman" w:cs="Times New Roman"/>
        </w:rPr>
      </w:pPr>
      <w:r w:rsidRPr="007D5F7B">
        <w:rPr>
          <w:rFonts w:ascii="Times New Roman" w:hAnsi="Times New Roman" w:cs="Times New Roman"/>
          <w:b/>
        </w:rPr>
        <w:t xml:space="preserve">Nefsinin kötü arzularını kendine ilâh edinen kimseyi gördün mü? Allah onu bir bilgiye göre saptırmış, kulağını ve kalbini mühürlemiş, gözlerine de perde </w:t>
      </w:r>
      <w:r w:rsidRPr="007D5F7B">
        <w:rPr>
          <w:rFonts w:ascii="Times New Roman" w:hAnsi="Times New Roman" w:cs="Times New Roman"/>
          <w:b/>
        </w:rPr>
        <w:lastRenderedPageBreak/>
        <w:t>çekmiştir. Allah’tan sonra artık onu kim doğru yola getirebilir? Hiç düşünüp ibret almaz mısınız?</w:t>
      </w:r>
      <w:r w:rsidR="007D5F7B">
        <w:rPr>
          <w:rFonts w:ascii="Times New Roman" w:hAnsi="Times New Roman" w:cs="Times New Roman"/>
        </w:rPr>
        <w:t xml:space="preserve"> </w:t>
      </w:r>
      <w:r w:rsidR="007D5F7B">
        <w:rPr>
          <w:rStyle w:val="DipnotBavurusu"/>
          <w:rFonts w:ascii="Times New Roman" w:hAnsi="Times New Roman" w:cs="Times New Roman"/>
        </w:rPr>
        <w:footnoteReference w:id="8"/>
      </w:r>
    </w:p>
    <w:p w:rsidR="007D5F7B" w:rsidRDefault="007D5F7B" w:rsidP="00AB6E75">
      <w:pPr>
        <w:rPr>
          <w:rFonts w:ascii="Times New Roman" w:hAnsi="Times New Roman" w:cs="Times New Roman"/>
        </w:rPr>
      </w:pPr>
      <w:r>
        <w:rPr>
          <w:rFonts w:ascii="Times New Roman" w:hAnsi="Times New Roman" w:cs="Times New Roman"/>
        </w:rPr>
        <w:t>Nefsi arzularını ilah edinen bu kimselerin yaptığı hareketler aslında tağut ifadesininde ortaya koyulan zümrelerle örtüşmektedir.</w:t>
      </w:r>
    </w:p>
    <w:p w:rsidR="007D5F7B" w:rsidRDefault="007D5F7B" w:rsidP="00AB6E75">
      <w:pPr>
        <w:rPr>
          <w:rFonts w:ascii="Times New Roman" w:hAnsi="Times New Roman" w:cs="Times New Roman"/>
        </w:rPr>
      </w:pPr>
      <w:r>
        <w:rPr>
          <w:rFonts w:ascii="Times New Roman" w:hAnsi="Times New Roman" w:cs="Times New Roman"/>
        </w:rPr>
        <w:t>Ortaya koyduğumuz bu deliller ışığında siz değerli kardeşlerimize uyarıda bulunarak bu ve benzeri yapılanmalara karşı kendimizi, ailemizi ve etrafımızı korumak her birimiz görevi olduğunu hatırlatıyoruz. Aksi taktirde İslam ile alakası olmayan ancak İslam adına insanları öldüren canavarların ortaya çıkmasına vesile oluruz.</w:t>
      </w:r>
    </w:p>
    <w:p w:rsidR="007D5F7B" w:rsidRDefault="007D5F7B" w:rsidP="00AB6E75">
      <w:pPr>
        <w:rPr>
          <w:rFonts w:ascii="Times New Roman" w:hAnsi="Times New Roman" w:cs="Times New Roman"/>
        </w:rPr>
      </w:pPr>
      <w:r>
        <w:rPr>
          <w:rFonts w:ascii="Times New Roman" w:hAnsi="Times New Roman" w:cs="Times New Roman"/>
        </w:rPr>
        <w:t>Rabbim bizleri her türlü fitne hareketinden korusun!</w:t>
      </w:r>
    </w:p>
    <w:p w:rsidR="007D5F7B" w:rsidRDefault="007D5F7B" w:rsidP="00AB6E75">
      <w:pPr>
        <w:rPr>
          <w:rFonts w:ascii="Times New Roman" w:hAnsi="Times New Roman" w:cs="Times New Roman"/>
        </w:rPr>
      </w:pPr>
      <w:r>
        <w:rPr>
          <w:rFonts w:ascii="Times New Roman" w:hAnsi="Times New Roman" w:cs="Times New Roman"/>
        </w:rPr>
        <w:t>Rabbim bizleri, ailemizi ve İslam ümmetini din dışı oluşumların bir parçası olmaktan muhafaza eylesin!</w:t>
      </w:r>
    </w:p>
    <w:p w:rsidR="007D5F7B" w:rsidRPr="00AB6E75" w:rsidRDefault="007D5F7B" w:rsidP="00AB6E75">
      <w:pPr>
        <w:rPr>
          <w:rFonts w:ascii="Times New Roman" w:hAnsi="Times New Roman" w:cs="Times New Roman"/>
        </w:rPr>
      </w:pPr>
      <w:r>
        <w:rPr>
          <w:rFonts w:ascii="Times New Roman" w:hAnsi="Times New Roman" w:cs="Times New Roman"/>
        </w:rPr>
        <w:t>Rabbim bizleri sıratı müstekim yolundan ayırmasın!</w:t>
      </w:r>
    </w:p>
    <w:p w:rsidR="00AB6E75" w:rsidRPr="00AB6E75" w:rsidRDefault="00AB6E75" w:rsidP="00AB6E75">
      <w:pPr>
        <w:rPr>
          <w:rFonts w:ascii="Times New Roman" w:hAnsi="Times New Roman" w:cs="Times New Roman"/>
        </w:rPr>
      </w:pPr>
    </w:p>
    <w:p w:rsidR="00A67A6E" w:rsidRPr="00A67A6E" w:rsidRDefault="00A67A6E" w:rsidP="00A67A6E">
      <w:pPr>
        <w:rPr>
          <w:rFonts w:ascii="Times New Roman" w:hAnsi="Times New Roman" w:cs="Times New Roman"/>
        </w:rPr>
      </w:pPr>
    </w:p>
    <w:p w:rsidR="00FB5867" w:rsidRDefault="00FB5867" w:rsidP="00081636">
      <w:pPr>
        <w:autoSpaceDE w:val="0"/>
        <w:autoSpaceDN w:val="0"/>
        <w:adjustRightInd w:val="0"/>
        <w:rPr>
          <w:rFonts w:ascii="Calibri" w:hAnsi="Calibri" w:cs="Calibri"/>
          <w:lang w:val="en-US"/>
        </w:rPr>
      </w:pPr>
    </w:p>
    <w:p w:rsidR="00081636" w:rsidRPr="00141931" w:rsidRDefault="00081636" w:rsidP="00141931">
      <w:pPr>
        <w:rPr>
          <w:rFonts w:ascii="Times New Roman" w:hAnsi="Times New Roman" w:cs="Times New Roman"/>
        </w:rPr>
      </w:pPr>
    </w:p>
    <w:sectPr w:rsidR="00081636" w:rsidRPr="00141931" w:rsidSect="001E73E2">
      <w:pgSz w:w="16838" w:h="11906" w:orient="landscape"/>
      <w:pgMar w:top="284" w:right="962" w:bottom="284"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41E" w:rsidRDefault="00C1441E" w:rsidP="008E6637">
      <w:pPr>
        <w:spacing w:after="0" w:line="240" w:lineRule="auto"/>
      </w:pPr>
      <w:r>
        <w:separator/>
      </w:r>
    </w:p>
  </w:endnote>
  <w:endnote w:type="continuationSeparator" w:id="1">
    <w:p w:rsidR="00C1441E" w:rsidRDefault="00C1441E" w:rsidP="008E66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41E" w:rsidRDefault="00C1441E" w:rsidP="008E6637">
      <w:pPr>
        <w:spacing w:after="0" w:line="240" w:lineRule="auto"/>
      </w:pPr>
      <w:r>
        <w:separator/>
      </w:r>
    </w:p>
  </w:footnote>
  <w:footnote w:type="continuationSeparator" w:id="1">
    <w:p w:rsidR="00C1441E" w:rsidRDefault="00C1441E" w:rsidP="008E6637">
      <w:pPr>
        <w:spacing w:after="0" w:line="240" w:lineRule="auto"/>
      </w:pPr>
      <w:r>
        <w:continuationSeparator/>
      </w:r>
    </w:p>
  </w:footnote>
  <w:footnote w:id="2">
    <w:p w:rsidR="008E6637" w:rsidRDefault="008E6637">
      <w:pPr>
        <w:pStyle w:val="DipnotMetni"/>
      </w:pPr>
      <w:r>
        <w:rPr>
          <w:rStyle w:val="DipnotBavurusu"/>
        </w:rPr>
        <w:footnoteRef/>
      </w:r>
      <w:r>
        <w:t xml:space="preserve"> Maide 44</w:t>
      </w:r>
    </w:p>
  </w:footnote>
  <w:footnote w:id="3">
    <w:p w:rsidR="00081636" w:rsidRPr="00081636" w:rsidRDefault="00081636" w:rsidP="00081636">
      <w:pPr>
        <w:rPr>
          <w:rFonts w:ascii="Times New Roman" w:hAnsi="Times New Roman" w:cs="Times New Roman"/>
        </w:rPr>
      </w:pPr>
      <w:r>
        <w:rPr>
          <w:rStyle w:val="DipnotBavurusu"/>
        </w:rPr>
        <w:footnoteRef/>
      </w:r>
      <w:r>
        <w:t xml:space="preserve"> </w:t>
      </w:r>
      <w:r w:rsidRPr="00081636">
        <w:rPr>
          <w:rFonts w:ascii="Times New Roman" w:hAnsi="Times New Roman" w:cs="Times New Roman"/>
          <w:sz w:val="20"/>
        </w:rPr>
        <w:t>Nisa Suresi 60</w:t>
      </w:r>
    </w:p>
  </w:footnote>
  <w:footnote w:id="4">
    <w:p w:rsidR="00FB5867" w:rsidRDefault="00FB5867">
      <w:pPr>
        <w:pStyle w:val="DipnotMetni"/>
      </w:pPr>
      <w:r>
        <w:rPr>
          <w:rStyle w:val="DipnotBavurusu"/>
        </w:rPr>
        <w:footnoteRef/>
      </w:r>
      <w:r>
        <w:t xml:space="preserve"> </w:t>
      </w:r>
      <w:r>
        <w:rPr>
          <w:rFonts w:ascii="Times New Roman" w:hAnsi="Times New Roman" w:cs="Times New Roman"/>
        </w:rPr>
        <w:t>Müslim, 1/319</w:t>
      </w:r>
    </w:p>
  </w:footnote>
  <w:footnote w:id="5">
    <w:p w:rsidR="00B45F92" w:rsidRDefault="00B45F92">
      <w:pPr>
        <w:pStyle w:val="DipnotMetni"/>
      </w:pPr>
      <w:r>
        <w:rPr>
          <w:rStyle w:val="DipnotBavurusu"/>
        </w:rPr>
        <w:footnoteRef/>
      </w:r>
      <w:r>
        <w:t xml:space="preserve"> Tevbe 1 - 6</w:t>
      </w:r>
    </w:p>
  </w:footnote>
  <w:footnote w:id="6">
    <w:p w:rsidR="00A67A6E" w:rsidRPr="00A67A6E" w:rsidRDefault="00A67A6E" w:rsidP="00A67A6E">
      <w:pPr>
        <w:rPr>
          <w:rFonts w:ascii="Times New Roman" w:hAnsi="Times New Roman" w:cs="Times New Roman"/>
        </w:rPr>
      </w:pPr>
      <w:r>
        <w:rPr>
          <w:rStyle w:val="DipnotBavurusu"/>
        </w:rPr>
        <w:footnoteRef/>
      </w:r>
      <w:r>
        <w:t xml:space="preserve"> </w:t>
      </w:r>
      <w:r>
        <w:rPr>
          <w:rFonts w:ascii="Times New Roman" w:hAnsi="Times New Roman" w:cs="Times New Roman"/>
        </w:rPr>
        <w:t>a</w:t>
      </w:r>
      <w:r w:rsidRPr="00A67A6E">
        <w:rPr>
          <w:rFonts w:ascii="Times New Roman" w:hAnsi="Times New Roman" w:cs="Times New Roman"/>
        </w:rPr>
        <w:t xml:space="preserve">hmed b. Hanbel, Müsned, </w:t>
      </w:r>
      <w:r>
        <w:rPr>
          <w:rFonts w:ascii="Times New Roman" w:hAnsi="Times New Roman" w:cs="Times New Roman"/>
        </w:rPr>
        <w:t>1/300; Ebû Davud, Cihad 90, 121</w:t>
      </w:r>
    </w:p>
    <w:p w:rsidR="00A67A6E" w:rsidRDefault="00A67A6E">
      <w:pPr>
        <w:pStyle w:val="DipnotMetni"/>
      </w:pPr>
    </w:p>
  </w:footnote>
  <w:footnote w:id="7">
    <w:p w:rsidR="00AB6E75" w:rsidRDefault="00AB6E75">
      <w:pPr>
        <w:pStyle w:val="DipnotMetni"/>
      </w:pPr>
      <w:r>
        <w:rPr>
          <w:rStyle w:val="DipnotBavurusu"/>
        </w:rPr>
        <w:footnoteRef/>
      </w:r>
      <w:r>
        <w:t xml:space="preserve"> </w:t>
      </w:r>
      <w:r>
        <w:rPr>
          <w:rFonts w:ascii="Calibri" w:hAnsi="Calibri" w:cs="Calibri"/>
          <w:lang w:val="en-US"/>
        </w:rPr>
        <w:t>Buhari, Cizye, 5</w:t>
      </w:r>
    </w:p>
  </w:footnote>
  <w:footnote w:id="8">
    <w:p w:rsidR="007D5F7B" w:rsidRDefault="007D5F7B">
      <w:pPr>
        <w:pStyle w:val="DipnotMetni"/>
      </w:pPr>
      <w:r>
        <w:rPr>
          <w:rStyle w:val="DipnotBavurusu"/>
        </w:rPr>
        <w:footnoteRef/>
      </w:r>
      <w:r>
        <w:t xml:space="preserve"> Casiye 23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24613D"/>
    <w:multiLevelType w:val="hybridMultilevel"/>
    <w:tmpl w:val="0F8253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C2424"/>
    <w:rsid w:val="00081636"/>
    <w:rsid w:val="00141931"/>
    <w:rsid w:val="00166AE5"/>
    <w:rsid w:val="001E73E2"/>
    <w:rsid w:val="0020453F"/>
    <w:rsid w:val="002D3998"/>
    <w:rsid w:val="00370E69"/>
    <w:rsid w:val="00402B60"/>
    <w:rsid w:val="00640C37"/>
    <w:rsid w:val="0066748B"/>
    <w:rsid w:val="006800BF"/>
    <w:rsid w:val="006F141E"/>
    <w:rsid w:val="007D5F7B"/>
    <w:rsid w:val="008326E6"/>
    <w:rsid w:val="008618DD"/>
    <w:rsid w:val="008E6637"/>
    <w:rsid w:val="00A36ED6"/>
    <w:rsid w:val="00A67A6E"/>
    <w:rsid w:val="00A778C2"/>
    <w:rsid w:val="00AB6E75"/>
    <w:rsid w:val="00B45F92"/>
    <w:rsid w:val="00B70FED"/>
    <w:rsid w:val="00BC2424"/>
    <w:rsid w:val="00C1441E"/>
    <w:rsid w:val="00C9154A"/>
    <w:rsid w:val="00D315EE"/>
    <w:rsid w:val="00D77EEE"/>
    <w:rsid w:val="00DE0F23"/>
    <w:rsid w:val="00FB58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0BF"/>
  </w:style>
  <w:style w:type="paragraph" w:styleId="Balk2">
    <w:name w:val="heading 2"/>
    <w:basedOn w:val="Normal"/>
    <w:link w:val="Balk2Char"/>
    <w:uiPriority w:val="9"/>
    <w:qFormat/>
    <w:rsid w:val="00A67A6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8E663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E6637"/>
    <w:rPr>
      <w:sz w:val="20"/>
      <w:szCs w:val="20"/>
    </w:rPr>
  </w:style>
  <w:style w:type="character" w:styleId="DipnotBavurusu">
    <w:name w:val="footnote reference"/>
    <w:basedOn w:val="VarsaylanParagrafYazTipi"/>
    <w:uiPriority w:val="99"/>
    <w:semiHidden/>
    <w:unhideWhenUsed/>
    <w:rsid w:val="008E6637"/>
    <w:rPr>
      <w:vertAlign w:val="superscript"/>
    </w:rPr>
  </w:style>
  <w:style w:type="character" w:styleId="Gl">
    <w:name w:val="Strong"/>
    <w:basedOn w:val="VarsaylanParagrafYazTipi"/>
    <w:uiPriority w:val="22"/>
    <w:qFormat/>
    <w:rsid w:val="00A67A6E"/>
    <w:rPr>
      <w:b/>
      <w:bCs/>
    </w:rPr>
  </w:style>
  <w:style w:type="character" w:customStyle="1" w:styleId="Balk2Char">
    <w:name w:val="Başlık 2 Char"/>
    <w:basedOn w:val="VarsaylanParagrafYazTipi"/>
    <w:link w:val="Balk2"/>
    <w:uiPriority w:val="9"/>
    <w:rsid w:val="00A67A6E"/>
    <w:rPr>
      <w:rFonts w:ascii="Times New Roman" w:eastAsia="Times New Roman" w:hAnsi="Times New Roman" w:cs="Times New Roman"/>
      <w:b/>
      <w:bCs/>
      <w:sz w:val="36"/>
      <w:szCs w:val="36"/>
      <w:lang w:eastAsia="tr-TR"/>
    </w:rPr>
  </w:style>
  <w:style w:type="paragraph" w:styleId="ListeParagraf">
    <w:name w:val="List Paragraph"/>
    <w:basedOn w:val="Normal"/>
    <w:uiPriority w:val="34"/>
    <w:qFormat/>
    <w:rsid w:val="00A67A6E"/>
    <w:pPr>
      <w:ind w:left="720"/>
      <w:contextualSpacing/>
    </w:pPr>
  </w:style>
  <w:style w:type="character" w:styleId="Vurgu">
    <w:name w:val="Emphasis"/>
    <w:basedOn w:val="VarsaylanParagrafYazTipi"/>
    <w:uiPriority w:val="20"/>
    <w:qFormat/>
    <w:rsid w:val="00A67A6E"/>
    <w:rPr>
      <w:i/>
      <w:iCs/>
    </w:rPr>
  </w:style>
</w:styles>
</file>

<file path=word/webSettings.xml><?xml version="1.0" encoding="utf-8"?>
<w:webSettings xmlns:r="http://schemas.openxmlformats.org/officeDocument/2006/relationships" xmlns:w="http://schemas.openxmlformats.org/wordprocessingml/2006/main">
  <w:divs>
    <w:div w:id="81534917">
      <w:bodyDiv w:val="1"/>
      <w:marLeft w:val="0"/>
      <w:marRight w:val="0"/>
      <w:marTop w:val="0"/>
      <w:marBottom w:val="0"/>
      <w:divBdr>
        <w:top w:val="none" w:sz="0" w:space="0" w:color="auto"/>
        <w:left w:val="none" w:sz="0" w:space="0" w:color="auto"/>
        <w:bottom w:val="none" w:sz="0" w:space="0" w:color="auto"/>
        <w:right w:val="none" w:sz="0" w:space="0" w:color="auto"/>
      </w:divBdr>
    </w:div>
    <w:div w:id="182911371">
      <w:bodyDiv w:val="1"/>
      <w:marLeft w:val="0"/>
      <w:marRight w:val="0"/>
      <w:marTop w:val="0"/>
      <w:marBottom w:val="0"/>
      <w:divBdr>
        <w:top w:val="none" w:sz="0" w:space="0" w:color="auto"/>
        <w:left w:val="none" w:sz="0" w:space="0" w:color="auto"/>
        <w:bottom w:val="none" w:sz="0" w:space="0" w:color="auto"/>
        <w:right w:val="none" w:sz="0" w:space="0" w:color="auto"/>
      </w:divBdr>
    </w:div>
    <w:div w:id="221912090">
      <w:bodyDiv w:val="1"/>
      <w:marLeft w:val="0"/>
      <w:marRight w:val="0"/>
      <w:marTop w:val="0"/>
      <w:marBottom w:val="0"/>
      <w:divBdr>
        <w:top w:val="none" w:sz="0" w:space="0" w:color="auto"/>
        <w:left w:val="none" w:sz="0" w:space="0" w:color="auto"/>
        <w:bottom w:val="none" w:sz="0" w:space="0" w:color="auto"/>
        <w:right w:val="none" w:sz="0" w:space="0" w:color="auto"/>
      </w:divBdr>
    </w:div>
    <w:div w:id="551504767">
      <w:bodyDiv w:val="1"/>
      <w:marLeft w:val="0"/>
      <w:marRight w:val="0"/>
      <w:marTop w:val="0"/>
      <w:marBottom w:val="0"/>
      <w:divBdr>
        <w:top w:val="none" w:sz="0" w:space="0" w:color="auto"/>
        <w:left w:val="none" w:sz="0" w:space="0" w:color="auto"/>
        <w:bottom w:val="none" w:sz="0" w:space="0" w:color="auto"/>
        <w:right w:val="none" w:sz="0" w:space="0" w:color="auto"/>
      </w:divBdr>
    </w:div>
    <w:div w:id="659238025">
      <w:bodyDiv w:val="1"/>
      <w:marLeft w:val="0"/>
      <w:marRight w:val="0"/>
      <w:marTop w:val="0"/>
      <w:marBottom w:val="0"/>
      <w:divBdr>
        <w:top w:val="none" w:sz="0" w:space="0" w:color="auto"/>
        <w:left w:val="none" w:sz="0" w:space="0" w:color="auto"/>
        <w:bottom w:val="none" w:sz="0" w:space="0" w:color="auto"/>
        <w:right w:val="none" w:sz="0" w:space="0" w:color="auto"/>
      </w:divBdr>
    </w:div>
    <w:div w:id="782070068">
      <w:bodyDiv w:val="1"/>
      <w:marLeft w:val="0"/>
      <w:marRight w:val="0"/>
      <w:marTop w:val="0"/>
      <w:marBottom w:val="0"/>
      <w:divBdr>
        <w:top w:val="none" w:sz="0" w:space="0" w:color="auto"/>
        <w:left w:val="none" w:sz="0" w:space="0" w:color="auto"/>
        <w:bottom w:val="none" w:sz="0" w:space="0" w:color="auto"/>
        <w:right w:val="none" w:sz="0" w:space="0" w:color="auto"/>
      </w:divBdr>
    </w:div>
    <w:div w:id="887762658">
      <w:bodyDiv w:val="1"/>
      <w:marLeft w:val="0"/>
      <w:marRight w:val="0"/>
      <w:marTop w:val="0"/>
      <w:marBottom w:val="0"/>
      <w:divBdr>
        <w:top w:val="none" w:sz="0" w:space="0" w:color="auto"/>
        <w:left w:val="none" w:sz="0" w:space="0" w:color="auto"/>
        <w:bottom w:val="none" w:sz="0" w:space="0" w:color="auto"/>
        <w:right w:val="none" w:sz="0" w:space="0" w:color="auto"/>
      </w:divBdr>
    </w:div>
    <w:div w:id="1043285687">
      <w:bodyDiv w:val="1"/>
      <w:marLeft w:val="0"/>
      <w:marRight w:val="0"/>
      <w:marTop w:val="0"/>
      <w:marBottom w:val="0"/>
      <w:divBdr>
        <w:top w:val="none" w:sz="0" w:space="0" w:color="auto"/>
        <w:left w:val="none" w:sz="0" w:space="0" w:color="auto"/>
        <w:bottom w:val="none" w:sz="0" w:space="0" w:color="auto"/>
        <w:right w:val="none" w:sz="0" w:space="0" w:color="auto"/>
      </w:divBdr>
    </w:div>
    <w:div w:id="1215699134">
      <w:bodyDiv w:val="1"/>
      <w:marLeft w:val="0"/>
      <w:marRight w:val="0"/>
      <w:marTop w:val="0"/>
      <w:marBottom w:val="0"/>
      <w:divBdr>
        <w:top w:val="none" w:sz="0" w:space="0" w:color="auto"/>
        <w:left w:val="none" w:sz="0" w:space="0" w:color="auto"/>
        <w:bottom w:val="none" w:sz="0" w:space="0" w:color="auto"/>
        <w:right w:val="none" w:sz="0" w:space="0" w:color="auto"/>
      </w:divBdr>
    </w:div>
    <w:div w:id="1351837908">
      <w:bodyDiv w:val="1"/>
      <w:marLeft w:val="0"/>
      <w:marRight w:val="0"/>
      <w:marTop w:val="0"/>
      <w:marBottom w:val="0"/>
      <w:divBdr>
        <w:top w:val="none" w:sz="0" w:space="0" w:color="auto"/>
        <w:left w:val="none" w:sz="0" w:space="0" w:color="auto"/>
        <w:bottom w:val="none" w:sz="0" w:space="0" w:color="auto"/>
        <w:right w:val="none" w:sz="0" w:space="0" w:color="auto"/>
      </w:divBdr>
    </w:div>
    <w:div w:id="1494908273">
      <w:bodyDiv w:val="1"/>
      <w:marLeft w:val="0"/>
      <w:marRight w:val="0"/>
      <w:marTop w:val="0"/>
      <w:marBottom w:val="0"/>
      <w:divBdr>
        <w:top w:val="none" w:sz="0" w:space="0" w:color="auto"/>
        <w:left w:val="none" w:sz="0" w:space="0" w:color="auto"/>
        <w:bottom w:val="none" w:sz="0" w:space="0" w:color="auto"/>
        <w:right w:val="none" w:sz="0" w:space="0" w:color="auto"/>
      </w:divBdr>
    </w:div>
    <w:div w:id="1875338583">
      <w:bodyDiv w:val="1"/>
      <w:marLeft w:val="0"/>
      <w:marRight w:val="0"/>
      <w:marTop w:val="0"/>
      <w:marBottom w:val="0"/>
      <w:divBdr>
        <w:top w:val="none" w:sz="0" w:space="0" w:color="auto"/>
        <w:left w:val="none" w:sz="0" w:space="0" w:color="auto"/>
        <w:bottom w:val="none" w:sz="0" w:space="0" w:color="auto"/>
        <w:right w:val="none" w:sz="0" w:space="0" w:color="auto"/>
      </w:divBdr>
    </w:div>
    <w:div w:id="2028604278">
      <w:bodyDiv w:val="1"/>
      <w:marLeft w:val="0"/>
      <w:marRight w:val="0"/>
      <w:marTop w:val="0"/>
      <w:marBottom w:val="0"/>
      <w:divBdr>
        <w:top w:val="none" w:sz="0" w:space="0" w:color="auto"/>
        <w:left w:val="none" w:sz="0" w:space="0" w:color="auto"/>
        <w:bottom w:val="none" w:sz="0" w:space="0" w:color="auto"/>
        <w:right w:val="none" w:sz="0" w:space="0" w:color="auto"/>
      </w:divBdr>
    </w:div>
    <w:div w:id="204775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89EAA-48EB-44D2-A6E5-45D1D9F27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Pages>
  <Words>2097</Words>
  <Characters>11956</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10</cp:revision>
  <dcterms:created xsi:type="dcterms:W3CDTF">2023-01-01T14:11:00Z</dcterms:created>
  <dcterms:modified xsi:type="dcterms:W3CDTF">2023-01-04T08:28:00Z</dcterms:modified>
</cp:coreProperties>
</file>