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E0" w:rsidRDefault="0092753D" w:rsidP="00BC3851">
      <w:pPr>
        <w:jc w:val="center"/>
        <w:rPr>
          <w:rFonts w:ascii="Times New Roman" w:hAnsi="Times New Roman" w:cs="Times New Roman"/>
          <w:sz w:val="28"/>
          <w:szCs w:val="28"/>
        </w:rPr>
      </w:pPr>
      <w:r>
        <w:rPr>
          <w:rFonts w:ascii="Times New Roman" w:hAnsi="Times New Roman" w:cs="Times New Roman"/>
          <w:sz w:val="28"/>
          <w:szCs w:val="28"/>
        </w:rPr>
        <w:t>HER ŞEYE ŞEYE RAĞMEN HAYAT DEVA</w:t>
      </w:r>
      <w:r w:rsidR="00BC3851">
        <w:rPr>
          <w:rFonts w:ascii="Times New Roman" w:hAnsi="Times New Roman" w:cs="Times New Roman"/>
          <w:sz w:val="28"/>
          <w:szCs w:val="28"/>
        </w:rPr>
        <w:t>M EDİYOR</w:t>
      </w:r>
      <w:r w:rsidR="00AD6A6A">
        <w:rPr>
          <w:rFonts w:ascii="Times New Roman" w:hAnsi="Times New Roman" w:cs="Times New Roman"/>
          <w:sz w:val="28"/>
          <w:szCs w:val="28"/>
        </w:rPr>
        <w:t>!</w:t>
      </w:r>
    </w:p>
    <w:p w:rsidR="00BC3851" w:rsidRDefault="00BC3851" w:rsidP="00BC3851">
      <w:pPr>
        <w:rPr>
          <w:rFonts w:ascii="Times New Roman" w:hAnsi="Times New Roman" w:cs="Times New Roman"/>
          <w:szCs w:val="28"/>
        </w:rPr>
      </w:pPr>
      <w:r>
        <w:rPr>
          <w:rFonts w:ascii="Times New Roman" w:hAnsi="Times New Roman" w:cs="Times New Roman"/>
          <w:szCs w:val="28"/>
        </w:rPr>
        <w:t>Değerli kardeşlerim:</w:t>
      </w:r>
    </w:p>
    <w:p w:rsidR="00BC3851" w:rsidRDefault="00F97445" w:rsidP="00BC3851">
      <w:pPr>
        <w:rPr>
          <w:rFonts w:ascii="Times New Roman" w:hAnsi="Times New Roman" w:cs="Times New Roman"/>
          <w:szCs w:val="28"/>
        </w:rPr>
      </w:pPr>
      <w:r>
        <w:rPr>
          <w:rFonts w:ascii="Times New Roman" w:hAnsi="Times New Roman" w:cs="Times New Roman"/>
          <w:szCs w:val="28"/>
        </w:rPr>
        <w:t>İnsanoğlu kendini bilmeye başladığı andan itibaren arzu ve istekleri kabarmaya başlar. Bazen öyle bir hale gelir ki, patlamaya hazır bir volkan gibi olur. Ancak gün gelir de musibetlerle karşı karşıya kaldığında bütün arzuların</w:t>
      </w:r>
      <w:r w:rsidR="000E0519">
        <w:rPr>
          <w:rFonts w:ascii="Times New Roman" w:hAnsi="Times New Roman" w:cs="Times New Roman"/>
          <w:szCs w:val="28"/>
        </w:rPr>
        <w:t>ın</w:t>
      </w:r>
      <w:r>
        <w:rPr>
          <w:rFonts w:ascii="Times New Roman" w:hAnsi="Times New Roman" w:cs="Times New Roman"/>
          <w:szCs w:val="28"/>
        </w:rPr>
        <w:t xml:space="preserve"> aslında boş bir yalandan ibaret olduğunu anlar. Sonrasında</w:t>
      </w:r>
      <w:r w:rsidR="000E0519">
        <w:rPr>
          <w:rFonts w:ascii="Times New Roman" w:hAnsi="Times New Roman" w:cs="Times New Roman"/>
          <w:szCs w:val="28"/>
        </w:rPr>
        <w:t xml:space="preserve"> Rabbine sığınır, Rabbi de</w:t>
      </w:r>
      <w:r>
        <w:rPr>
          <w:rFonts w:ascii="Times New Roman" w:hAnsi="Times New Roman" w:cs="Times New Roman"/>
          <w:szCs w:val="28"/>
        </w:rPr>
        <w:t xml:space="preserve"> lütfü ile</w:t>
      </w:r>
      <w:r w:rsidR="000E0519">
        <w:rPr>
          <w:rFonts w:ascii="Times New Roman" w:hAnsi="Times New Roman" w:cs="Times New Roman"/>
          <w:szCs w:val="28"/>
        </w:rPr>
        <w:t xml:space="preserve"> onu</w:t>
      </w:r>
      <w:r>
        <w:rPr>
          <w:rFonts w:ascii="Times New Roman" w:hAnsi="Times New Roman" w:cs="Times New Roman"/>
          <w:szCs w:val="28"/>
        </w:rPr>
        <w:t xml:space="preserve"> belalardan uzaklaş</w:t>
      </w:r>
      <w:r w:rsidR="000E0519">
        <w:rPr>
          <w:rFonts w:ascii="Times New Roman" w:hAnsi="Times New Roman" w:cs="Times New Roman"/>
          <w:szCs w:val="28"/>
        </w:rPr>
        <w:t>tır</w:t>
      </w:r>
      <w:r>
        <w:rPr>
          <w:rFonts w:ascii="Times New Roman" w:hAnsi="Times New Roman" w:cs="Times New Roman"/>
          <w:szCs w:val="28"/>
        </w:rPr>
        <w:t>ınca</w:t>
      </w:r>
      <w:r w:rsidR="000E0519">
        <w:rPr>
          <w:rFonts w:ascii="Times New Roman" w:hAnsi="Times New Roman" w:cs="Times New Roman"/>
          <w:szCs w:val="28"/>
        </w:rPr>
        <w:t>,</w:t>
      </w:r>
      <w:r>
        <w:rPr>
          <w:rFonts w:ascii="Times New Roman" w:hAnsi="Times New Roman" w:cs="Times New Roman"/>
          <w:szCs w:val="28"/>
        </w:rPr>
        <w:t xml:space="preserve"> bu sefer eskisinden daha fazla bir arzu ile dünyanın nimetlerini ve şehvetlerini elde etmek için Allah’a isyan </w:t>
      </w:r>
      <w:r w:rsidR="000E0519">
        <w:rPr>
          <w:rFonts w:ascii="Times New Roman" w:hAnsi="Times New Roman" w:cs="Times New Roman"/>
          <w:szCs w:val="28"/>
        </w:rPr>
        <w:t>edecek noktaya gelir.</w:t>
      </w:r>
    </w:p>
    <w:p w:rsidR="00F97445" w:rsidRDefault="00F97445" w:rsidP="00BC3851">
      <w:pPr>
        <w:rPr>
          <w:rFonts w:ascii="Times New Roman" w:hAnsi="Times New Roman" w:cs="Times New Roman"/>
          <w:szCs w:val="28"/>
        </w:rPr>
      </w:pPr>
      <w:r>
        <w:rPr>
          <w:rFonts w:ascii="Times New Roman" w:hAnsi="Times New Roman" w:cs="Times New Roman"/>
          <w:szCs w:val="28"/>
        </w:rPr>
        <w:t>Onun için Allah Resulü s.a.v doymak bilmeyen insanın nasıl doyuma ulaşacağını veciz bir şekilde şöyle ifade eder:</w:t>
      </w:r>
    </w:p>
    <w:p w:rsidR="00F97445" w:rsidRDefault="00F97445" w:rsidP="00F97445">
      <w:pPr>
        <w:rPr>
          <w:rFonts w:ascii="Times New Roman" w:hAnsi="Times New Roman" w:cs="Times New Roman"/>
        </w:rPr>
      </w:pPr>
      <w:r w:rsidRPr="00F97445">
        <w:rPr>
          <w:rFonts w:ascii="Times New Roman" w:hAnsi="Times New Roman" w:cs="Times New Roman"/>
          <w:i/>
        </w:rPr>
        <w:t>“Onun (İnsanın) gözünü topraktan başka bir şey doyurmaz…”</w:t>
      </w:r>
      <w:r w:rsidRPr="00F97445">
        <w:rPr>
          <w:rFonts w:ascii="Times New Roman" w:hAnsi="Times New Roman" w:cs="Times New Roman"/>
        </w:rPr>
        <w:t> </w:t>
      </w:r>
      <w:r>
        <w:rPr>
          <w:rStyle w:val="DipnotBavurusu"/>
          <w:rFonts w:ascii="Times New Roman" w:hAnsi="Times New Roman" w:cs="Times New Roman"/>
        </w:rPr>
        <w:footnoteReference w:id="2"/>
      </w:r>
    </w:p>
    <w:p w:rsidR="005D5F5B" w:rsidRDefault="005D5F5B" w:rsidP="00F97445">
      <w:pPr>
        <w:rPr>
          <w:rFonts w:ascii="Times New Roman" w:hAnsi="Times New Roman" w:cs="Times New Roman"/>
        </w:rPr>
      </w:pPr>
      <w:r>
        <w:rPr>
          <w:rFonts w:ascii="Times New Roman" w:hAnsi="Times New Roman" w:cs="Times New Roman"/>
        </w:rPr>
        <w:t>İnsan dünyalık istekleri ölümle beraber biten bir hayal olsa da imtihanın bir gereği olarak bu nimetler Rabbimiz tarafından insana sunulmuş olan araçlardır. Rabbimiz bunu ifade ederken şöyle buyurmaktadır:</w:t>
      </w:r>
    </w:p>
    <w:p w:rsidR="005D5F5B" w:rsidRPr="005D5F5B" w:rsidRDefault="005D5F5B" w:rsidP="005D5F5B">
      <w:pPr>
        <w:jc w:val="right"/>
        <w:rPr>
          <w:rFonts w:ascii="Times New Roman" w:hAnsi="Times New Roman" w:cs="Times New Roman"/>
          <w:sz w:val="32"/>
          <w:szCs w:val="32"/>
          <w:rtl/>
        </w:rPr>
      </w:pPr>
      <w:r w:rsidRPr="005D5F5B">
        <w:rPr>
          <w:rFonts w:ascii="Times New Roman" w:hAnsi="Times New Roman" w:cs="Times New Roman"/>
          <w:sz w:val="32"/>
          <w:szCs w:val="32"/>
          <w:rtl/>
        </w:rPr>
        <w:t>زُيِّنَ لِلنَّاسِ حُبُّ الشَّهَوَاتِ مِنَ النِّسَٓاءِ وَالْبَنٖينَ وَالْقَنَاطٖيرِ الْمُقَنْطَرَةِ مِنَ الذَّهَبِ وَالْفِضَّةِ وَالْخَيْلِ الْمُسَوَّمَةِ وَالْاَنْعَامِ وَالْحَرْثِؕ ذٰلِكَ مَتَاعُ الْحَيٰوةِ الدُّنْيَاۚ وَاللّٰهُ عِنْدَهُ حُسْنُ الْمَاٰبِ</w:t>
      </w:r>
    </w:p>
    <w:p w:rsidR="005D5F5B" w:rsidRDefault="005D5F5B" w:rsidP="005D5F5B">
      <w:pPr>
        <w:rPr>
          <w:rFonts w:ascii="Times New Roman" w:hAnsi="Times New Roman" w:cs="Times New Roman"/>
        </w:rPr>
      </w:pPr>
      <w:r>
        <w:rPr>
          <w:rFonts w:ascii="Times New Roman" w:hAnsi="Times New Roman" w:cs="Times New Roman"/>
          <w:b/>
        </w:rPr>
        <w:t>“</w:t>
      </w:r>
      <w:r w:rsidRPr="005D5F5B">
        <w:rPr>
          <w:rFonts w:ascii="Times New Roman" w:hAnsi="Times New Roman" w:cs="Times New Roman"/>
          <w:b/>
        </w:rPr>
        <w:t>Nefsani arzulara, (özellikle) kadınlara, oğullara, yığın yığın biriktirilmiş altın ve gümüşe, soylu atlara, sağmal hayvanlara ve ekinlere düşkünlük insanlara çekici kılınmıştır. İşte bunlar dünya hayatının geçici menfaatleridir. Hâlbuki varılacak güzel yer, Allah’ın katındadır.</w:t>
      </w:r>
      <w:r>
        <w:rPr>
          <w:rFonts w:ascii="Times New Roman" w:hAnsi="Times New Roman" w:cs="Times New Roman"/>
          <w:b/>
        </w:rPr>
        <w:t xml:space="preserve">” </w:t>
      </w:r>
      <w:r w:rsidRPr="005D5F5B">
        <w:rPr>
          <w:rFonts w:ascii="Times New Roman" w:hAnsi="Times New Roman" w:cs="Times New Roman"/>
        </w:rPr>
        <w:t xml:space="preserve"> </w:t>
      </w:r>
      <w:r>
        <w:rPr>
          <w:rStyle w:val="DipnotBavurusu"/>
          <w:rFonts w:ascii="Times New Roman" w:hAnsi="Times New Roman" w:cs="Times New Roman"/>
        </w:rPr>
        <w:footnoteReference w:id="3"/>
      </w:r>
    </w:p>
    <w:p w:rsidR="00C647D6" w:rsidRDefault="005D5F5B" w:rsidP="005D5F5B">
      <w:pPr>
        <w:rPr>
          <w:rFonts w:ascii="Times New Roman" w:hAnsi="Times New Roman" w:cs="Times New Roman"/>
        </w:rPr>
      </w:pPr>
      <w:r>
        <w:rPr>
          <w:rFonts w:ascii="Times New Roman" w:hAnsi="Times New Roman" w:cs="Times New Roman"/>
        </w:rPr>
        <w:t>Rabbimizin ifade ettiği arzuların hepsi çölde serap görmek gibidir. Hani çölün sıcaklığı sebebi ile ortaya çıkan su görüntüsü aslında insanın göz yanılmasından başka bir şey olmadığını oraya vardığımızda anladığımız gibi, insan ölümle başlayan yeni hayatında dünyanın bir serap görmekten başka bir şey olmadığını an</w:t>
      </w:r>
      <w:r w:rsidR="00C647D6">
        <w:rPr>
          <w:rFonts w:ascii="Times New Roman" w:hAnsi="Times New Roman" w:cs="Times New Roman"/>
        </w:rPr>
        <w:t>layacak ancak bu anlayış Allah’a isyan ed</w:t>
      </w:r>
      <w:r w:rsidR="000E0519">
        <w:rPr>
          <w:rFonts w:ascii="Times New Roman" w:hAnsi="Times New Roman" w:cs="Times New Roman"/>
        </w:rPr>
        <w:t>enler için büyük bir pişmanlığa dönüşecektir.</w:t>
      </w:r>
    </w:p>
    <w:p w:rsidR="00C647D6" w:rsidRDefault="00C647D6" w:rsidP="005D5F5B">
      <w:pPr>
        <w:rPr>
          <w:rFonts w:ascii="Times New Roman" w:hAnsi="Times New Roman" w:cs="Times New Roman"/>
        </w:rPr>
      </w:pPr>
      <w:r>
        <w:rPr>
          <w:rFonts w:ascii="Times New Roman" w:hAnsi="Times New Roman" w:cs="Times New Roman"/>
        </w:rPr>
        <w:t>Dünyadan sonra ebedi bir hayat olduğuna iman etmiş Müslüman dünyanın geçici zevklerinden Rabbinin çizdiği sınırlar dâhilinde yararlanırken</w:t>
      </w:r>
      <w:r w:rsidR="000E0519">
        <w:rPr>
          <w:rFonts w:ascii="Times New Roman" w:hAnsi="Times New Roman" w:cs="Times New Roman"/>
        </w:rPr>
        <w:t>,</w:t>
      </w:r>
      <w:r>
        <w:rPr>
          <w:rFonts w:ascii="Times New Roman" w:hAnsi="Times New Roman" w:cs="Times New Roman"/>
        </w:rPr>
        <w:t xml:space="preserve"> onlara kapılmaması </w:t>
      </w:r>
      <w:r>
        <w:rPr>
          <w:rFonts w:ascii="Times New Roman" w:hAnsi="Times New Roman" w:cs="Times New Roman"/>
        </w:rPr>
        <w:lastRenderedPageBreak/>
        <w:t>gerektiğini bilinci ile imtihana sabır göstermesi gerekir.</w:t>
      </w:r>
      <w:r w:rsidR="00FA26EC">
        <w:rPr>
          <w:rFonts w:ascii="Times New Roman" w:hAnsi="Times New Roman" w:cs="Times New Roman"/>
        </w:rPr>
        <w:t xml:space="preserve"> </w:t>
      </w:r>
      <w:r>
        <w:rPr>
          <w:rFonts w:ascii="Times New Roman" w:hAnsi="Times New Roman" w:cs="Times New Roman"/>
        </w:rPr>
        <w:t>Çünkü hayat dediğimiz zamanın her anı bizler için birer imti</w:t>
      </w:r>
      <w:r w:rsidR="00FA26EC">
        <w:rPr>
          <w:rFonts w:ascii="Times New Roman" w:hAnsi="Times New Roman" w:cs="Times New Roman"/>
        </w:rPr>
        <w:t>handır. Bu imtihanda nimetlerle sınav verebileceğimiz gibi, belalarla da sınav verebiliriz.</w:t>
      </w:r>
    </w:p>
    <w:p w:rsidR="00FA26EC" w:rsidRDefault="00FA26EC" w:rsidP="005D5F5B">
      <w:pPr>
        <w:rPr>
          <w:rFonts w:ascii="Times New Roman" w:hAnsi="Times New Roman" w:cs="Times New Roman"/>
        </w:rPr>
      </w:pPr>
      <w:r>
        <w:rPr>
          <w:rFonts w:ascii="Times New Roman" w:hAnsi="Times New Roman" w:cs="Times New Roman"/>
        </w:rPr>
        <w:t>Nitekim Rabbimiz bunu ortaya koyarak iman etmiş bizlere açıkça ifade etmektedir:</w:t>
      </w:r>
    </w:p>
    <w:p w:rsidR="00FA26EC" w:rsidRPr="00FA26EC" w:rsidRDefault="00FA26EC" w:rsidP="00FA26EC">
      <w:pPr>
        <w:jc w:val="right"/>
        <w:rPr>
          <w:rFonts w:ascii="Times New Roman" w:hAnsi="Times New Roman" w:cs="Times New Roman"/>
          <w:sz w:val="32"/>
          <w:szCs w:val="32"/>
          <w:rtl/>
        </w:rPr>
      </w:pPr>
      <w:r w:rsidRPr="00FA26EC">
        <w:rPr>
          <w:rFonts w:ascii="Times New Roman" w:hAnsi="Times New Roman" w:cs="Times New Roman"/>
          <w:sz w:val="32"/>
          <w:szCs w:val="32"/>
          <w:rtl/>
        </w:rPr>
        <w:t xml:space="preserve">وَلَنَبْلُوَنَّكُمْ بِشَيْءٍ مِنَ الْخَوْفِ وَالْجُوعِ وَنَقْصٍ مِنَ الْاَمْوَالِ وَالْاَنْفُسِ وَالثَّمَرَاتِؕ وَبَشِّرِ الصَّابِرٖينَۙ </w:t>
      </w:r>
    </w:p>
    <w:p w:rsidR="00FA26EC" w:rsidRPr="00FA26EC" w:rsidRDefault="00FA26EC" w:rsidP="00FA26EC">
      <w:pPr>
        <w:rPr>
          <w:rFonts w:ascii="Times New Roman" w:hAnsi="Times New Roman" w:cs="Times New Roman"/>
        </w:rPr>
      </w:pPr>
      <w:r w:rsidRPr="00FA26EC">
        <w:rPr>
          <w:rFonts w:ascii="Times New Roman" w:hAnsi="Times New Roman" w:cs="Times New Roman"/>
          <w:b/>
        </w:rPr>
        <w:t>“Andolsun ki sizi biraz korku ve açlıkla; mallardan, canlardan ve ürünlerden eksiltmekle sınayacağız. Sabredenleri müjdele!”</w:t>
      </w:r>
      <w:r>
        <w:rPr>
          <w:rFonts w:ascii="Times New Roman" w:hAnsi="Times New Roman" w:cs="Times New Roman"/>
        </w:rPr>
        <w:t xml:space="preserve"> </w:t>
      </w:r>
      <w:r w:rsidRPr="00FA26EC">
        <w:rPr>
          <w:rFonts w:ascii="Times New Roman" w:hAnsi="Times New Roman" w:cs="Times New Roman"/>
        </w:rPr>
        <w:t xml:space="preserve"> </w:t>
      </w:r>
      <w:r>
        <w:rPr>
          <w:rStyle w:val="DipnotBavurusu"/>
          <w:rFonts w:ascii="Times New Roman" w:hAnsi="Times New Roman" w:cs="Times New Roman"/>
        </w:rPr>
        <w:footnoteReference w:id="4"/>
      </w:r>
    </w:p>
    <w:p w:rsidR="00FA26EC" w:rsidRDefault="00FA26EC" w:rsidP="00FA26EC">
      <w:pPr>
        <w:rPr>
          <w:rFonts w:ascii="Times New Roman" w:hAnsi="Times New Roman" w:cs="Times New Roman"/>
        </w:rPr>
      </w:pPr>
      <w:r>
        <w:rPr>
          <w:rFonts w:ascii="Times New Roman" w:hAnsi="Times New Roman" w:cs="Times New Roman"/>
        </w:rPr>
        <w:t>Aslında insan aklıselimle düşündüğünde bu imtihanların her birinin dünya ile sınırlı olduğunu görür. Dünya da ne yaşarsak yaşayalım hayat bitince hepsi bitmekte ve ruh bedenden ayrılınca bunların hiçbirinin canı acıtma durumu kalmamaktadır.</w:t>
      </w:r>
    </w:p>
    <w:p w:rsidR="00FA26EC" w:rsidRPr="00FA26EC" w:rsidRDefault="00FA26EC" w:rsidP="00FA26EC">
      <w:pPr>
        <w:rPr>
          <w:rFonts w:ascii="Times New Roman" w:hAnsi="Times New Roman" w:cs="Times New Roman"/>
        </w:rPr>
      </w:pPr>
      <w:r>
        <w:rPr>
          <w:rFonts w:ascii="Times New Roman" w:hAnsi="Times New Roman" w:cs="Times New Roman"/>
        </w:rPr>
        <w:t>Onun için Rabbimiz iman etmiş olan kimselerin halini ifade eder</w:t>
      </w:r>
      <w:r w:rsidR="000E0519">
        <w:rPr>
          <w:rFonts w:ascii="Times New Roman" w:hAnsi="Times New Roman" w:cs="Times New Roman"/>
        </w:rPr>
        <w:t>ken, onların yaşadıkları hayatın</w:t>
      </w:r>
      <w:r>
        <w:rPr>
          <w:rFonts w:ascii="Times New Roman" w:hAnsi="Times New Roman" w:cs="Times New Roman"/>
        </w:rPr>
        <w:t xml:space="preserve"> ne olduğunu çok iyi anladıklarına vurgu yaparak şöyle buyurmaktadır:</w:t>
      </w:r>
    </w:p>
    <w:p w:rsidR="00FA26EC" w:rsidRPr="00FA26EC" w:rsidRDefault="00FA26EC" w:rsidP="00FA26EC">
      <w:pPr>
        <w:jc w:val="right"/>
        <w:rPr>
          <w:rFonts w:ascii="Times New Roman" w:hAnsi="Times New Roman" w:cs="Times New Roman"/>
          <w:sz w:val="32"/>
          <w:szCs w:val="32"/>
          <w:rtl/>
        </w:rPr>
      </w:pPr>
      <w:r w:rsidRPr="00FA26EC">
        <w:rPr>
          <w:rFonts w:ascii="Times New Roman" w:hAnsi="Times New Roman" w:cs="Times New Roman"/>
          <w:sz w:val="32"/>
          <w:szCs w:val="32"/>
          <w:rtl/>
        </w:rPr>
        <w:t>اَلَّذٖينَ اِذَٓا اَصَابَتْهُمْ مُصٖيبَةٌۙ قَالُٓوا اِنَّا لِلّٰهِ وَاِنَّٓا اِلَيْهِ رَاجِعُونَؕ</w:t>
      </w:r>
      <w:r w:rsidRPr="00FA26EC">
        <w:rPr>
          <w:rFonts w:ascii="Times New Roman" w:hAnsi="Times New Roman" w:cs="Times New Roman"/>
          <w:sz w:val="32"/>
          <w:szCs w:val="32"/>
        </w:rPr>
        <w:t xml:space="preserve"> </w:t>
      </w:r>
    </w:p>
    <w:p w:rsidR="00FA26EC" w:rsidRDefault="00FA26EC" w:rsidP="00FA26EC">
      <w:pPr>
        <w:rPr>
          <w:rFonts w:ascii="Times New Roman" w:hAnsi="Times New Roman" w:cs="Times New Roman"/>
        </w:rPr>
      </w:pPr>
      <w:r w:rsidRPr="00FA26EC">
        <w:rPr>
          <w:rFonts w:ascii="Times New Roman" w:hAnsi="Times New Roman" w:cs="Times New Roman"/>
          <w:b/>
        </w:rPr>
        <w:t>“Onlar, başlarına bir musibet geldiğinde, “Doğrusu biz Allah’a aidiz ve kuşkusuz O’na döneceğiz” derler.”</w:t>
      </w:r>
      <w:r>
        <w:rPr>
          <w:rFonts w:ascii="Times New Roman" w:hAnsi="Times New Roman" w:cs="Times New Roman"/>
        </w:rPr>
        <w:t xml:space="preserve"> </w:t>
      </w:r>
      <w:r>
        <w:rPr>
          <w:rStyle w:val="DipnotBavurusu"/>
          <w:rFonts w:ascii="Times New Roman" w:hAnsi="Times New Roman" w:cs="Times New Roman"/>
        </w:rPr>
        <w:footnoteReference w:id="5"/>
      </w:r>
    </w:p>
    <w:p w:rsidR="00FA26EC" w:rsidRPr="00FA26EC" w:rsidRDefault="00FA26EC" w:rsidP="00FA26EC">
      <w:pPr>
        <w:rPr>
          <w:rFonts w:ascii="Times New Roman" w:hAnsi="Times New Roman" w:cs="Times New Roman"/>
        </w:rPr>
      </w:pPr>
      <w:r>
        <w:rPr>
          <w:rFonts w:ascii="Times New Roman" w:hAnsi="Times New Roman" w:cs="Times New Roman"/>
        </w:rPr>
        <w:t xml:space="preserve">İşte bu teslimiyet cehennemden kurtulmaya ve cennetin </w:t>
      </w:r>
      <w:r w:rsidR="00DC308F">
        <w:rPr>
          <w:rFonts w:ascii="Times New Roman" w:hAnsi="Times New Roman" w:cs="Times New Roman"/>
        </w:rPr>
        <w:t>kapısının açılmasına vesile olacak olan anahtarı çevirmeye vesiledir.</w:t>
      </w:r>
      <w:r>
        <w:rPr>
          <w:rFonts w:ascii="Times New Roman" w:hAnsi="Times New Roman" w:cs="Times New Roman"/>
        </w:rPr>
        <w:t xml:space="preserve"> </w:t>
      </w:r>
    </w:p>
    <w:p w:rsidR="00FA26EC" w:rsidRPr="00FA26EC" w:rsidRDefault="00DC308F" w:rsidP="00FA26EC">
      <w:pPr>
        <w:rPr>
          <w:rFonts w:ascii="Times New Roman" w:hAnsi="Times New Roman" w:cs="Times New Roman"/>
        </w:rPr>
      </w:pPr>
      <w:r>
        <w:rPr>
          <w:rFonts w:ascii="Times New Roman" w:hAnsi="Times New Roman" w:cs="Times New Roman"/>
        </w:rPr>
        <w:t>Rabbimiz:</w:t>
      </w:r>
    </w:p>
    <w:p w:rsidR="00FA26EC" w:rsidRPr="00DC308F" w:rsidRDefault="00FA26EC" w:rsidP="00DC308F">
      <w:pPr>
        <w:jc w:val="right"/>
        <w:rPr>
          <w:rFonts w:ascii="Times New Roman" w:hAnsi="Times New Roman" w:cs="Times New Roman"/>
          <w:sz w:val="32"/>
          <w:szCs w:val="32"/>
          <w:rtl/>
        </w:rPr>
      </w:pPr>
      <w:r w:rsidRPr="00DC308F">
        <w:rPr>
          <w:rFonts w:ascii="Times New Roman" w:hAnsi="Times New Roman" w:cs="Times New Roman"/>
          <w:sz w:val="32"/>
          <w:szCs w:val="32"/>
          <w:rtl/>
        </w:rPr>
        <w:t>اُو۬لٰٓئِكَ عَلَيْهِمْ صَلَوَاتٌ مِنْ رَبِّهِمْ وَرَحْمَةٌ وَاُو۬لٰٓئِكَ هُمُ الْمُهْتَدُونَ</w:t>
      </w:r>
    </w:p>
    <w:p w:rsidR="00FA26EC" w:rsidRDefault="00DC308F" w:rsidP="00FA26EC">
      <w:pPr>
        <w:rPr>
          <w:rFonts w:ascii="Times New Roman" w:hAnsi="Times New Roman" w:cs="Times New Roman"/>
        </w:rPr>
      </w:pPr>
      <w:r w:rsidRPr="00DC308F">
        <w:rPr>
          <w:rFonts w:ascii="Times New Roman" w:hAnsi="Times New Roman" w:cs="Times New Roman"/>
          <w:b/>
        </w:rPr>
        <w:t>“</w:t>
      </w:r>
      <w:r w:rsidR="00FA26EC" w:rsidRPr="00DC308F">
        <w:rPr>
          <w:rFonts w:ascii="Times New Roman" w:hAnsi="Times New Roman" w:cs="Times New Roman"/>
          <w:b/>
        </w:rPr>
        <w:t>İşte bunlar, Rablerinin bol mağfiret ve rahmetine ulaşanlardır. Doğru yolu bulanlar da ancak onlardır.</w:t>
      </w:r>
      <w:r w:rsidRPr="00DC308F">
        <w:rPr>
          <w:rFonts w:ascii="Times New Roman" w:hAnsi="Times New Roman" w:cs="Times New Roman"/>
          <w:b/>
        </w:rPr>
        <w:t>”</w:t>
      </w:r>
      <w:r>
        <w:rPr>
          <w:rFonts w:ascii="Times New Roman" w:hAnsi="Times New Roman" w:cs="Times New Roman"/>
        </w:rPr>
        <w:t xml:space="preserve"> </w:t>
      </w:r>
      <w:r w:rsidR="00FA26EC" w:rsidRPr="00FA26EC">
        <w:rPr>
          <w:rFonts w:ascii="Times New Roman" w:hAnsi="Times New Roman" w:cs="Times New Roman"/>
        </w:rPr>
        <w:t xml:space="preserve"> </w:t>
      </w:r>
      <w:r>
        <w:rPr>
          <w:rStyle w:val="DipnotBavurusu"/>
          <w:rFonts w:ascii="Times New Roman" w:hAnsi="Times New Roman" w:cs="Times New Roman"/>
        </w:rPr>
        <w:footnoteReference w:id="6"/>
      </w:r>
      <w:r>
        <w:rPr>
          <w:rFonts w:ascii="Times New Roman" w:hAnsi="Times New Roman" w:cs="Times New Roman"/>
        </w:rPr>
        <w:t xml:space="preserve"> Buyurmaktadır.</w:t>
      </w:r>
    </w:p>
    <w:p w:rsidR="00DC308F" w:rsidRDefault="00DC308F" w:rsidP="00FA26EC">
      <w:pPr>
        <w:rPr>
          <w:rFonts w:ascii="Times New Roman" w:hAnsi="Times New Roman" w:cs="Times New Roman"/>
        </w:rPr>
      </w:pPr>
      <w:r>
        <w:rPr>
          <w:rFonts w:ascii="Times New Roman" w:hAnsi="Times New Roman" w:cs="Times New Roman"/>
        </w:rPr>
        <w:t xml:space="preserve">İnsan yaşadığı zorluklar karşısında bazen yılgınlık gösterebilir ki, bizler yaşadığımız zaman içinde bunu çokça yaşıyoruz. Fakat unutmamak gerekiyor ki, iman imkânsız </w:t>
      </w:r>
      <w:r>
        <w:rPr>
          <w:rFonts w:ascii="Times New Roman" w:hAnsi="Times New Roman" w:cs="Times New Roman"/>
        </w:rPr>
        <w:lastRenderedPageBreak/>
        <w:t>gözükeni imkâ</w:t>
      </w:r>
      <w:r w:rsidR="00973EFD">
        <w:rPr>
          <w:rFonts w:ascii="Times New Roman" w:hAnsi="Times New Roman" w:cs="Times New Roman"/>
        </w:rPr>
        <w:t>nlı kılacak olan yegâ</w:t>
      </w:r>
      <w:r>
        <w:rPr>
          <w:rFonts w:ascii="Times New Roman" w:hAnsi="Times New Roman" w:cs="Times New Roman"/>
        </w:rPr>
        <w:t>ne anahtardır. Rabbimiz buna işaret ederek biz Müslümanlara şöyle müjde vermektedir:</w:t>
      </w:r>
    </w:p>
    <w:p w:rsidR="00DC308F" w:rsidRPr="00DC308F" w:rsidRDefault="00DC308F" w:rsidP="00DC308F">
      <w:pPr>
        <w:jc w:val="right"/>
        <w:rPr>
          <w:b/>
          <w:sz w:val="32"/>
          <w:szCs w:val="32"/>
          <w:rtl/>
        </w:rPr>
      </w:pPr>
      <w:r w:rsidRPr="00DC308F">
        <w:rPr>
          <w:sz w:val="32"/>
          <w:szCs w:val="32"/>
          <w:rtl/>
        </w:rPr>
        <w:t>فَاِنَّ مَعَ الْعُسْرِ يُسْراًۙ اِنَّ مَعَ الْعُسْرِ يُسْراًؕ فَاِذَا فَرَغْتَ فَانْصَبْۙ وَاِلٰى رَبِّكَ فَارْغَبْ</w:t>
      </w:r>
    </w:p>
    <w:p w:rsidR="00DC308F" w:rsidRDefault="00DC308F" w:rsidP="00DC308F">
      <w:r w:rsidRPr="00973EFD">
        <w:rPr>
          <w:rFonts w:ascii="Times New Roman" w:hAnsi="Times New Roman" w:cs="Times New Roman"/>
          <w:b/>
        </w:rPr>
        <w:t>“</w:t>
      </w:r>
      <w:r w:rsidR="000E0519">
        <w:rPr>
          <w:rFonts w:ascii="Times New Roman" w:hAnsi="Times New Roman" w:cs="Times New Roman"/>
          <w:b/>
        </w:rPr>
        <w:t>Şu bilinmeli ki her</w:t>
      </w:r>
      <w:r w:rsidRPr="00973EFD">
        <w:rPr>
          <w:rFonts w:ascii="Times New Roman" w:hAnsi="Times New Roman" w:cs="Times New Roman"/>
          <w:b/>
        </w:rPr>
        <w:t xml:space="preserve"> zorlukla beraber bir kolaylık vardır. Evet, doğrusu her güçlüğün yanında bir kolaylık var. O halde önemli bir işi bitirince hemen diğerine koyul. Ve yalnız Rabbine yönel.”</w:t>
      </w:r>
      <w:r w:rsidRPr="00DC308F">
        <w:t xml:space="preserve"> </w:t>
      </w:r>
      <w:r>
        <w:rPr>
          <w:rStyle w:val="DipnotBavurusu"/>
        </w:rPr>
        <w:footnoteReference w:id="7"/>
      </w:r>
    </w:p>
    <w:p w:rsidR="00DC308F" w:rsidRPr="00973EFD" w:rsidRDefault="00973EFD" w:rsidP="00DC308F">
      <w:pPr>
        <w:rPr>
          <w:rFonts w:ascii="Times New Roman" w:hAnsi="Times New Roman" w:cs="Times New Roman"/>
        </w:rPr>
      </w:pPr>
      <w:r w:rsidRPr="00973EFD">
        <w:rPr>
          <w:rFonts w:ascii="Times New Roman" w:hAnsi="Times New Roman" w:cs="Times New Roman"/>
        </w:rPr>
        <w:t xml:space="preserve">Müslüman şunu iyice anlaması gerekir ki, ölümler, felaketler, sıkıntılar ne kadar ağır olursa olsun hayatta kalanlar için ömür </w:t>
      </w:r>
      <w:r w:rsidR="00182854">
        <w:rPr>
          <w:rFonts w:ascii="Times New Roman" w:hAnsi="Times New Roman" w:cs="Times New Roman"/>
        </w:rPr>
        <w:t>sürmekte ve insan sınanmaya deva</w:t>
      </w:r>
      <w:r w:rsidRPr="00973EFD">
        <w:rPr>
          <w:rFonts w:ascii="Times New Roman" w:hAnsi="Times New Roman" w:cs="Times New Roman"/>
        </w:rPr>
        <w:t>m etmektedir. Öyle ise bize düşen kalan hayatımızı geride bıraktığımız hayatımızdan daha hayırlı hale getirmek için çaba sarf etmek ve dünyanın Müslüman için bir cennet olmadığını aklımıza ve gönlümüze nakış etmektir.</w:t>
      </w:r>
    </w:p>
    <w:p w:rsidR="00973EFD" w:rsidRDefault="00973EFD" w:rsidP="00973EFD">
      <w:pPr>
        <w:rPr>
          <w:rFonts w:ascii="Times New Roman" w:hAnsi="Times New Roman" w:cs="Times New Roman"/>
        </w:rPr>
      </w:pPr>
      <w:r w:rsidRPr="00973EFD">
        <w:rPr>
          <w:rFonts w:ascii="Times New Roman" w:hAnsi="Times New Roman" w:cs="Times New Roman"/>
        </w:rPr>
        <w:t>Nitekim Hz. Peygamberimiz (s.a.s.) bir hadislerinde cehennemliklerin dünyada çekmiş olduğu ferahın, cennetliklerin ise dünyada çektikleri sıkıntıların cehennem ve cennete nispetle şöyle anlatmakta ve dünyada çekmiş olduğumuz imtihanın neticesinde cennet var ise dünyalık meşakkatin hiçbir öneminin olma</w:t>
      </w:r>
      <w:r>
        <w:rPr>
          <w:rFonts w:ascii="Times New Roman" w:hAnsi="Times New Roman" w:cs="Times New Roman"/>
        </w:rPr>
        <w:t>dığına şöyle işaret etmektedir:</w:t>
      </w:r>
    </w:p>
    <w:p w:rsidR="00973EFD" w:rsidRPr="00973EFD" w:rsidRDefault="00973EFD" w:rsidP="00973EFD">
      <w:pPr>
        <w:rPr>
          <w:rFonts w:ascii="Times New Roman" w:hAnsi="Times New Roman" w:cs="Times New Roman"/>
          <w:i/>
        </w:rPr>
      </w:pPr>
      <w:r w:rsidRPr="00973EFD">
        <w:rPr>
          <w:rFonts w:ascii="Times New Roman" w:hAnsi="Times New Roman" w:cs="Times New Roman"/>
          <w:i/>
        </w:rPr>
        <w:t>“Cehennemliklerden olup, dünyada pek müreffeh hayat yaşayan bir kişi kıyamet gününde getirilip cehenneme bir kere daldırılır. Sonra:</w:t>
      </w:r>
    </w:p>
    <w:p w:rsidR="00973EFD" w:rsidRPr="00973EFD" w:rsidRDefault="00973EFD" w:rsidP="00973EFD">
      <w:pPr>
        <w:rPr>
          <w:rFonts w:ascii="Times New Roman" w:hAnsi="Times New Roman" w:cs="Times New Roman"/>
          <w:i/>
        </w:rPr>
      </w:pPr>
      <w:r w:rsidRPr="00973EFD">
        <w:rPr>
          <w:rFonts w:ascii="Times New Roman" w:hAnsi="Times New Roman" w:cs="Times New Roman"/>
          <w:i/>
        </w:rPr>
        <w:t>– Ey âdemoğlu! Sen hayırlı bir gün gördün mü? Herhangi bir nimete nâil oldun mu? denilir. O kişi:</w:t>
      </w:r>
    </w:p>
    <w:p w:rsidR="00973EFD" w:rsidRDefault="00973EFD" w:rsidP="00973EFD">
      <w:pPr>
        <w:rPr>
          <w:rFonts w:ascii="Times New Roman" w:hAnsi="Times New Roman" w:cs="Times New Roman"/>
          <w:i/>
        </w:rPr>
      </w:pPr>
      <w:r w:rsidRPr="00973EFD">
        <w:rPr>
          <w:rFonts w:ascii="Times New Roman" w:hAnsi="Times New Roman" w:cs="Times New Roman"/>
          <w:i/>
        </w:rPr>
        <w:t xml:space="preserve">– Hayır, vallahi Rabbim! Öyle bir şey görmedim, der. </w:t>
      </w:r>
    </w:p>
    <w:p w:rsidR="00973EFD" w:rsidRPr="00973EFD" w:rsidRDefault="00973EFD" w:rsidP="00973EFD">
      <w:pPr>
        <w:rPr>
          <w:rFonts w:ascii="Times New Roman" w:hAnsi="Times New Roman" w:cs="Times New Roman"/>
          <w:i/>
        </w:rPr>
      </w:pPr>
      <w:r w:rsidRPr="00973EFD">
        <w:rPr>
          <w:rFonts w:ascii="Times New Roman" w:hAnsi="Times New Roman" w:cs="Times New Roman"/>
          <w:i/>
        </w:rPr>
        <w:t>Cennetliklerden olup, dünyada insanların en yoksul olanı getirilir cennete bir kere daldırılır. Ona da:</w:t>
      </w:r>
    </w:p>
    <w:p w:rsidR="00973EFD" w:rsidRPr="00973EFD" w:rsidRDefault="00973EFD" w:rsidP="00973EFD">
      <w:pPr>
        <w:rPr>
          <w:rFonts w:ascii="Times New Roman" w:hAnsi="Times New Roman" w:cs="Times New Roman"/>
          <w:i/>
        </w:rPr>
      </w:pPr>
      <w:r w:rsidRPr="00973EFD">
        <w:rPr>
          <w:rFonts w:ascii="Times New Roman" w:hAnsi="Times New Roman" w:cs="Times New Roman"/>
          <w:i/>
        </w:rPr>
        <w:t>– Ey âdemoğlu! Sen herhangi bir yoksulluk ve sıkıntı gördün mü? Hiç zorluk ve darlık çektin mi? denilir. O kişi de:</w:t>
      </w:r>
    </w:p>
    <w:p w:rsidR="00973EFD" w:rsidRPr="00973EFD" w:rsidRDefault="00973EFD" w:rsidP="00973EFD">
      <w:pPr>
        <w:rPr>
          <w:rFonts w:ascii="Times New Roman" w:hAnsi="Times New Roman" w:cs="Times New Roman"/>
        </w:rPr>
      </w:pPr>
      <w:r w:rsidRPr="00973EFD">
        <w:rPr>
          <w:rFonts w:ascii="Times New Roman" w:hAnsi="Times New Roman" w:cs="Times New Roman"/>
          <w:i/>
        </w:rPr>
        <w:t>– Hayır, vallahi Rabbim! Hiçbir yoksulluk ve sıkıntı görmedim, zorluk ve darlık çekmedim, der.”</w:t>
      </w:r>
      <w:r w:rsidRPr="00973EFD">
        <w:rPr>
          <w:rFonts w:ascii="Times New Roman" w:hAnsi="Times New Roman" w:cs="Times New Roman"/>
        </w:rPr>
        <w:t xml:space="preserve"> </w:t>
      </w:r>
      <w:r>
        <w:rPr>
          <w:rFonts w:ascii="Times New Roman" w:hAnsi="Times New Roman" w:cs="Times New Roman"/>
        </w:rPr>
        <w:t xml:space="preserve"> </w:t>
      </w:r>
      <w:r>
        <w:rPr>
          <w:rStyle w:val="DipnotBavurusu"/>
          <w:rFonts w:ascii="Times New Roman" w:hAnsi="Times New Roman" w:cs="Times New Roman"/>
        </w:rPr>
        <w:footnoteReference w:id="8"/>
      </w:r>
    </w:p>
    <w:p w:rsidR="00973EFD" w:rsidRPr="00973EFD" w:rsidRDefault="00973EFD" w:rsidP="00DC308F">
      <w:pPr>
        <w:rPr>
          <w:rFonts w:ascii="Times New Roman" w:hAnsi="Times New Roman" w:cs="Times New Roman"/>
        </w:rPr>
      </w:pPr>
      <w:r w:rsidRPr="00973EFD">
        <w:rPr>
          <w:rFonts w:ascii="Times New Roman" w:hAnsi="Times New Roman" w:cs="Times New Roman"/>
        </w:rPr>
        <w:t>Allah Resulü s.a.v’ in beyan ettiği durumun kavranabilmesi adına Rabbimiz biz Müslümanlara dünyayı şöyle tasvir ediyor:</w:t>
      </w:r>
    </w:p>
    <w:p w:rsidR="00973EFD" w:rsidRPr="00973EFD" w:rsidRDefault="00973EFD" w:rsidP="00973EFD">
      <w:pPr>
        <w:jc w:val="right"/>
        <w:rPr>
          <w:sz w:val="32"/>
          <w:szCs w:val="32"/>
          <w:rtl/>
        </w:rPr>
      </w:pPr>
      <w:r w:rsidRPr="00973EFD">
        <w:rPr>
          <w:sz w:val="32"/>
          <w:szCs w:val="32"/>
          <w:rtl/>
        </w:rPr>
        <w:lastRenderedPageBreak/>
        <w:t>وَمَا الْحَيٰوةُ الدُّنْيَٓا اِلَّا لَعِبٌ وَلَهْوٌؕ وَلَلدَّارُ الْاٰخِرَةُ خَيْرٌ لِلَّذٖينَ يَتَّقُونَؕ اَفَلَا تَعْقِلُونَ</w:t>
      </w:r>
    </w:p>
    <w:p w:rsidR="00973EFD" w:rsidRPr="00973EFD" w:rsidRDefault="00973EFD" w:rsidP="00973EFD">
      <w:r w:rsidRPr="00973EFD">
        <w:rPr>
          <w:rFonts w:ascii="Times New Roman" w:hAnsi="Times New Roman" w:cs="Times New Roman"/>
          <w:b/>
        </w:rPr>
        <w:t>“Dünya hayatı bir oyun ve eğlenceden başka bir şey değildir. Müttaki olanlar için şüphesiz ki ahiret yurdu daha hayırlıdır. Hâlâ aklınızı kullanmayacak mısınız?”</w:t>
      </w:r>
      <w:r>
        <w:t xml:space="preserve">  </w:t>
      </w:r>
      <w:r>
        <w:rPr>
          <w:rStyle w:val="DipnotBavurusu"/>
        </w:rPr>
        <w:footnoteReference w:id="9"/>
      </w:r>
    </w:p>
    <w:p w:rsidR="00973EFD" w:rsidRPr="00180A7D" w:rsidRDefault="00180A7D" w:rsidP="00DC308F">
      <w:pPr>
        <w:rPr>
          <w:rFonts w:ascii="Times New Roman" w:hAnsi="Times New Roman" w:cs="Times New Roman"/>
        </w:rPr>
      </w:pPr>
      <w:r w:rsidRPr="00180A7D">
        <w:rPr>
          <w:rFonts w:ascii="Times New Roman" w:hAnsi="Times New Roman" w:cs="Times New Roman"/>
        </w:rPr>
        <w:t>Değerli kardeşlerim! Rabbimizin de ifade ettiği gibi hala aklımızı kullanmayacak mıyız? Daha ne zamana kadar dünyalıkları elde etmek için Allah’a isyan edeceğiz? Daha ne kadar daha ölümden kaça</w:t>
      </w:r>
      <w:r w:rsidR="00182854">
        <w:rPr>
          <w:rFonts w:ascii="Times New Roman" w:hAnsi="Times New Roman" w:cs="Times New Roman"/>
        </w:rPr>
        <w:t>bileceğimiz</w:t>
      </w:r>
      <w:r w:rsidRPr="00180A7D">
        <w:rPr>
          <w:rFonts w:ascii="Times New Roman" w:hAnsi="Times New Roman" w:cs="Times New Roman"/>
        </w:rPr>
        <w:t xml:space="preserve"> rüyasına kapılmaya devam edeceğiz?</w:t>
      </w:r>
    </w:p>
    <w:p w:rsidR="00180A7D" w:rsidRPr="00180A7D" w:rsidRDefault="00180A7D" w:rsidP="00DC308F">
      <w:pPr>
        <w:rPr>
          <w:rFonts w:ascii="Times New Roman" w:hAnsi="Times New Roman" w:cs="Times New Roman"/>
        </w:rPr>
      </w:pPr>
      <w:r w:rsidRPr="00180A7D">
        <w:rPr>
          <w:rFonts w:ascii="Times New Roman" w:hAnsi="Times New Roman" w:cs="Times New Roman"/>
        </w:rPr>
        <w:t xml:space="preserve">Hâlbuki dünyanın bütün nimetlerine sahip olsak bile ahret yurdunda en az mükâfata eren kimsenin eriştiği nimete ulaşması mümkün </w:t>
      </w:r>
      <w:r w:rsidR="00182854">
        <w:rPr>
          <w:rFonts w:ascii="Times New Roman" w:hAnsi="Times New Roman" w:cs="Times New Roman"/>
        </w:rPr>
        <w:t>değildir.</w:t>
      </w:r>
      <w:r w:rsidRPr="00180A7D">
        <w:rPr>
          <w:rFonts w:ascii="Times New Roman" w:hAnsi="Times New Roman" w:cs="Times New Roman"/>
        </w:rPr>
        <w:t xml:space="preserve"> Allah Resulü s.a.v</w:t>
      </w:r>
      <w:r w:rsidR="00182854">
        <w:rPr>
          <w:rFonts w:ascii="Times New Roman" w:hAnsi="Times New Roman" w:cs="Times New Roman"/>
        </w:rPr>
        <w:t xml:space="preserve"> bu gerçeği</w:t>
      </w:r>
      <w:r w:rsidRPr="00180A7D">
        <w:rPr>
          <w:rFonts w:ascii="Times New Roman" w:hAnsi="Times New Roman" w:cs="Times New Roman"/>
        </w:rPr>
        <w:t xml:space="preserve"> şöyle beyan ediyor:</w:t>
      </w:r>
    </w:p>
    <w:p w:rsidR="00180A7D" w:rsidRPr="00180A7D" w:rsidRDefault="00180A7D" w:rsidP="00180A7D">
      <w:pPr>
        <w:rPr>
          <w:rFonts w:ascii="Times New Roman" w:hAnsi="Times New Roman" w:cs="Times New Roman"/>
          <w:sz w:val="32"/>
          <w:szCs w:val="32"/>
        </w:rPr>
      </w:pPr>
      <w:r w:rsidRPr="00180A7D">
        <w:rPr>
          <w:rFonts w:ascii="Times New Roman" w:hAnsi="Times New Roman" w:cs="Times New Roman"/>
          <w:sz w:val="32"/>
          <w:szCs w:val="32"/>
          <w:rtl/>
        </w:rPr>
        <w:t>مَا الدُّنْيَا في الآخِرَةِ إِلاَّ مِثْلُ مَا يَجْعَلُ أَحدُكُمْ أُصْبُعَهُ في الْيَمِّ . فَلْيَنْظُرْ بِمَ يَرْجِعُ</w:t>
      </w:r>
    </w:p>
    <w:p w:rsidR="00180A7D" w:rsidRDefault="00180A7D" w:rsidP="00180A7D">
      <w:pPr>
        <w:rPr>
          <w:rFonts w:ascii="Times New Roman" w:hAnsi="Times New Roman" w:cs="Times New Roman"/>
        </w:rPr>
      </w:pPr>
      <w:r w:rsidRPr="00180A7D">
        <w:rPr>
          <w:rFonts w:ascii="Times New Roman" w:hAnsi="Times New Roman" w:cs="Times New Roman"/>
          <w:i/>
        </w:rPr>
        <w:t>“Âhirete göre dünya, sizden birinizin parmağını denize daldırmasına ben</w:t>
      </w:r>
      <w:r>
        <w:rPr>
          <w:rFonts w:ascii="Times New Roman" w:hAnsi="Times New Roman" w:cs="Times New Roman"/>
          <w:i/>
        </w:rPr>
        <w:t>zer. O kişi parmağının ne kadarc</w:t>
      </w:r>
      <w:r w:rsidRPr="00180A7D">
        <w:rPr>
          <w:rFonts w:ascii="Times New Roman" w:hAnsi="Times New Roman" w:cs="Times New Roman"/>
          <w:i/>
        </w:rPr>
        <w:t>ık bir su ile döndüğüne baksın.”</w:t>
      </w:r>
      <w:r w:rsidRPr="00180A7D">
        <w:rPr>
          <w:rFonts w:ascii="Times New Roman" w:hAnsi="Times New Roman" w:cs="Times New Roman"/>
        </w:rPr>
        <w:t xml:space="preserve"> </w:t>
      </w:r>
      <w:r>
        <w:rPr>
          <w:rStyle w:val="DipnotBavurusu"/>
          <w:rFonts w:ascii="Times New Roman" w:hAnsi="Times New Roman" w:cs="Times New Roman"/>
        </w:rPr>
        <w:footnoteReference w:id="10"/>
      </w:r>
    </w:p>
    <w:p w:rsidR="00180A7D" w:rsidRPr="00D247E0" w:rsidRDefault="00180A7D" w:rsidP="00180A7D">
      <w:pPr>
        <w:rPr>
          <w:rFonts w:ascii="Times New Roman" w:hAnsi="Times New Roman" w:cs="Times New Roman"/>
        </w:rPr>
      </w:pPr>
      <w:r w:rsidRPr="00D247E0">
        <w:rPr>
          <w:rFonts w:ascii="Times New Roman" w:hAnsi="Times New Roman" w:cs="Times New Roman"/>
        </w:rPr>
        <w:t>Değerli Müslümanlar! Hayat bazen kazançla, bazen kayıpla da olsa akmaya devam ederken geçmişten ders çıkarıp geleceği kurma adına elimizden gelen mücadeleyi vermek hepimize farz olan bir gerçektir.</w:t>
      </w:r>
    </w:p>
    <w:p w:rsidR="00D247E0" w:rsidRDefault="00180A7D" w:rsidP="00180A7D">
      <w:pPr>
        <w:rPr>
          <w:rFonts w:ascii="Times New Roman" w:hAnsi="Times New Roman" w:cs="Times New Roman"/>
        </w:rPr>
      </w:pPr>
      <w:r w:rsidRPr="00D247E0">
        <w:rPr>
          <w:rFonts w:ascii="Times New Roman" w:hAnsi="Times New Roman" w:cs="Times New Roman"/>
        </w:rPr>
        <w:t xml:space="preserve">Yaşananlar ne kadar zor olursa olsun bizler Allah’ın var ettiği ve onun hükmüne </w:t>
      </w:r>
      <w:r w:rsidR="00D247E0" w:rsidRPr="00D247E0">
        <w:rPr>
          <w:rFonts w:ascii="Times New Roman" w:hAnsi="Times New Roman" w:cs="Times New Roman"/>
        </w:rPr>
        <w:t xml:space="preserve">boyun eğmesi gereken varlıklar olarak iyi bir kul olma çabası içinde ahretteki yerimizin güzel olması için mücadele </w:t>
      </w:r>
      <w:r w:rsidR="00D247E0">
        <w:rPr>
          <w:rFonts w:ascii="Times New Roman" w:hAnsi="Times New Roman" w:cs="Times New Roman"/>
        </w:rPr>
        <w:t>edeceğiz ve bileceğiz ki;</w:t>
      </w:r>
    </w:p>
    <w:p w:rsidR="00D247E0" w:rsidRDefault="00D247E0" w:rsidP="00180A7D">
      <w:pPr>
        <w:rPr>
          <w:rFonts w:ascii="Times New Roman" w:hAnsi="Times New Roman" w:cs="Times New Roman"/>
          <w:i/>
        </w:rPr>
      </w:pPr>
      <w:r w:rsidRPr="00D247E0">
        <w:rPr>
          <w:rFonts w:ascii="Times New Roman" w:hAnsi="Times New Roman" w:cs="Times New Roman"/>
          <w:i/>
        </w:rPr>
        <w:t>“ İman varsa imkân da vardır”</w:t>
      </w:r>
    </w:p>
    <w:p w:rsidR="00D247E0" w:rsidRDefault="00D247E0" w:rsidP="00180A7D">
      <w:pPr>
        <w:rPr>
          <w:rFonts w:ascii="Times New Roman" w:hAnsi="Times New Roman" w:cs="Times New Roman"/>
        </w:rPr>
      </w:pPr>
      <w:r>
        <w:rPr>
          <w:rFonts w:ascii="Times New Roman" w:hAnsi="Times New Roman" w:cs="Times New Roman"/>
        </w:rPr>
        <w:t>Rabbim imanı kuşanan, duası ile yükselen, cennet ile sevinen kullardan olabilmeyi bizlere nasip eylesin!</w:t>
      </w:r>
    </w:p>
    <w:p w:rsidR="00D247E0" w:rsidRDefault="00D247E0" w:rsidP="00180A7D">
      <w:pPr>
        <w:rPr>
          <w:rFonts w:ascii="Times New Roman" w:hAnsi="Times New Roman" w:cs="Times New Roman"/>
        </w:rPr>
      </w:pPr>
      <w:r>
        <w:rPr>
          <w:rFonts w:ascii="Times New Roman" w:hAnsi="Times New Roman" w:cs="Times New Roman"/>
        </w:rPr>
        <w:t>Rabbim bizleri dünyaya meyil edipte kendisine isyan edenlerden olmaktan muhafaza eylesin!</w:t>
      </w:r>
    </w:p>
    <w:p w:rsidR="00D247E0" w:rsidRPr="00D247E0" w:rsidRDefault="00D247E0" w:rsidP="00180A7D">
      <w:pPr>
        <w:rPr>
          <w:rFonts w:ascii="Times New Roman" w:hAnsi="Times New Roman" w:cs="Times New Roman"/>
        </w:rPr>
      </w:pPr>
      <w:r>
        <w:rPr>
          <w:rFonts w:ascii="Times New Roman" w:hAnsi="Times New Roman" w:cs="Times New Roman"/>
        </w:rPr>
        <w:t>Rabbim hakkı hak bilip hak için çalışan, batılı batıl bilip ona karşı mücadele edenlerden olabilmeyi hepimize nasip eylesin!</w:t>
      </w:r>
    </w:p>
    <w:p w:rsidR="00F97445" w:rsidRPr="00BC3851" w:rsidRDefault="00F97445" w:rsidP="00BC3851">
      <w:pPr>
        <w:rPr>
          <w:rFonts w:ascii="Times New Roman" w:hAnsi="Times New Roman" w:cs="Times New Roman"/>
          <w:szCs w:val="28"/>
        </w:rPr>
      </w:pPr>
    </w:p>
    <w:sectPr w:rsidR="00F97445" w:rsidRPr="00BC3851" w:rsidSect="00D247E0">
      <w:pgSz w:w="16838" w:h="11906" w:orient="landscape"/>
      <w:pgMar w:top="142" w:right="953" w:bottom="142" w:left="284" w:header="708" w:footer="708" w:gutter="0"/>
      <w:cols w:num="2" w:space="27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07C" w:rsidRDefault="00FE607C" w:rsidP="00F97445">
      <w:pPr>
        <w:spacing w:after="0" w:line="240" w:lineRule="auto"/>
      </w:pPr>
      <w:r>
        <w:separator/>
      </w:r>
    </w:p>
  </w:endnote>
  <w:endnote w:type="continuationSeparator" w:id="1">
    <w:p w:rsidR="00FE607C" w:rsidRDefault="00FE607C" w:rsidP="00F97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07C" w:rsidRDefault="00FE607C" w:rsidP="00F97445">
      <w:pPr>
        <w:spacing w:after="0" w:line="240" w:lineRule="auto"/>
      </w:pPr>
      <w:r>
        <w:separator/>
      </w:r>
    </w:p>
  </w:footnote>
  <w:footnote w:type="continuationSeparator" w:id="1">
    <w:p w:rsidR="00FE607C" w:rsidRDefault="00FE607C" w:rsidP="00F97445">
      <w:pPr>
        <w:spacing w:after="0" w:line="240" w:lineRule="auto"/>
      </w:pPr>
      <w:r>
        <w:continuationSeparator/>
      </w:r>
    </w:p>
  </w:footnote>
  <w:footnote w:id="2">
    <w:p w:rsidR="00F97445" w:rsidRPr="005D5F5B" w:rsidRDefault="00F97445" w:rsidP="005D5F5B">
      <w:pPr>
        <w:rPr>
          <w:rFonts w:ascii="Times New Roman" w:hAnsi="Times New Roman" w:cs="Times New Roman"/>
        </w:rPr>
      </w:pPr>
      <w:r>
        <w:rPr>
          <w:rStyle w:val="DipnotBavurusu"/>
        </w:rPr>
        <w:footnoteRef/>
      </w:r>
      <w:r>
        <w:t xml:space="preserve"> </w:t>
      </w:r>
      <w:r w:rsidRPr="005D5F5B">
        <w:rPr>
          <w:rFonts w:ascii="Times New Roman" w:hAnsi="Times New Roman" w:cs="Times New Roman"/>
          <w:sz w:val="20"/>
        </w:rPr>
        <w:t>Buhârî, Rikāk, 10; Müslim, Zekât, 116-119</w:t>
      </w:r>
    </w:p>
  </w:footnote>
  <w:footnote w:id="3">
    <w:p w:rsidR="005D5F5B" w:rsidRDefault="005D5F5B">
      <w:pPr>
        <w:pStyle w:val="DipnotMetni"/>
      </w:pPr>
      <w:r>
        <w:rPr>
          <w:rStyle w:val="DipnotBavurusu"/>
        </w:rPr>
        <w:footnoteRef/>
      </w:r>
      <w:r>
        <w:t xml:space="preserve"> </w:t>
      </w:r>
      <w:r w:rsidRPr="005D5F5B">
        <w:rPr>
          <w:rFonts w:ascii="Times New Roman" w:hAnsi="Times New Roman" w:cs="Times New Roman"/>
        </w:rPr>
        <w:t>Al-i imran 14</w:t>
      </w:r>
    </w:p>
  </w:footnote>
  <w:footnote w:id="4">
    <w:p w:rsidR="00FA26EC" w:rsidRDefault="00FA26EC">
      <w:pPr>
        <w:pStyle w:val="DipnotMetni"/>
      </w:pPr>
      <w:r>
        <w:rPr>
          <w:rStyle w:val="DipnotBavurusu"/>
        </w:rPr>
        <w:footnoteRef/>
      </w:r>
      <w:r>
        <w:t xml:space="preserve"> </w:t>
      </w:r>
      <w:r w:rsidRPr="00FA26EC">
        <w:rPr>
          <w:rFonts w:ascii="Times New Roman" w:hAnsi="Times New Roman" w:cs="Times New Roman"/>
        </w:rPr>
        <w:t>Bakara 155</w:t>
      </w:r>
    </w:p>
  </w:footnote>
  <w:footnote w:id="5">
    <w:p w:rsidR="00FA26EC" w:rsidRDefault="00FA26EC">
      <w:pPr>
        <w:pStyle w:val="DipnotMetni"/>
      </w:pPr>
      <w:r>
        <w:rPr>
          <w:rStyle w:val="DipnotBavurusu"/>
        </w:rPr>
        <w:footnoteRef/>
      </w:r>
      <w:r>
        <w:t xml:space="preserve"> </w:t>
      </w:r>
      <w:r w:rsidRPr="00FA26EC">
        <w:rPr>
          <w:rFonts w:ascii="Times New Roman" w:hAnsi="Times New Roman" w:cs="Times New Roman"/>
        </w:rPr>
        <w:t>Bakara 156</w:t>
      </w:r>
    </w:p>
  </w:footnote>
  <w:footnote w:id="6">
    <w:p w:rsidR="00DC308F" w:rsidRDefault="00DC308F">
      <w:pPr>
        <w:pStyle w:val="DipnotMetni"/>
      </w:pPr>
      <w:r>
        <w:rPr>
          <w:rStyle w:val="DipnotBavurusu"/>
        </w:rPr>
        <w:footnoteRef/>
      </w:r>
      <w:r>
        <w:rPr>
          <w:rStyle w:val="DipnotBavurusu"/>
        </w:rPr>
        <w:footnoteRef/>
      </w:r>
      <w:r>
        <w:t xml:space="preserve"> </w:t>
      </w:r>
      <w:r w:rsidRPr="00FA26EC">
        <w:rPr>
          <w:rFonts w:ascii="Times New Roman" w:hAnsi="Times New Roman" w:cs="Times New Roman"/>
        </w:rPr>
        <w:t>Bakara 157</w:t>
      </w:r>
    </w:p>
  </w:footnote>
  <w:footnote w:id="7">
    <w:p w:rsidR="00DC308F" w:rsidRDefault="00DC308F">
      <w:pPr>
        <w:pStyle w:val="DipnotMetni"/>
      </w:pPr>
      <w:r>
        <w:rPr>
          <w:rStyle w:val="DipnotBavurusu"/>
        </w:rPr>
        <w:footnoteRef/>
      </w:r>
      <w:r>
        <w:t xml:space="preserve"> </w:t>
      </w:r>
      <w:r w:rsidRPr="00973EFD">
        <w:rPr>
          <w:rFonts w:ascii="Times New Roman" w:hAnsi="Times New Roman" w:cs="Times New Roman"/>
        </w:rPr>
        <w:t>İnşirah 5 - 8</w:t>
      </w:r>
    </w:p>
  </w:footnote>
  <w:footnote w:id="8">
    <w:p w:rsidR="00973EFD" w:rsidRDefault="00973EFD">
      <w:pPr>
        <w:pStyle w:val="DipnotMetni"/>
      </w:pPr>
      <w:r>
        <w:rPr>
          <w:rStyle w:val="DipnotBavurusu"/>
        </w:rPr>
        <w:footnoteRef/>
      </w:r>
      <w:r>
        <w:t xml:space="preserve"> </w:t>
      </w:r>
      <w:r w:rsidRPr="00973EFD">
        <w:rPr>
          <w:rFonts w:ascii="Times New Roman" w:hAnsi="Times New Roman" w:cs="Times New Roman"/>
        </w:rPr>
        <w:t>Riyazü’s-Salihin, Hadis No: 463</w:t>
      </w:r>
    </w:p>
  </w:footnote>
  <w:footnote w:id="9">
    <w:p w:rsidR="00973EFD" w:rsidRDefault="00973EFD">
      <w:pPr>
        <w:pStyle w:val="DipnotMetni"/>
      </w:pPr>
      <w:r>
        <w:rPr>
          <w:rStyle w:val="DipnotBavurusu"/>
        </w:rPr>
        <w:footnoteRef/>
      </w:r>
      <w:r>
        <w:t xml:space="preserve"> </w:t>
      </w:r>
      <w:r w:rsidRPr="00180A7D">
        <w:rPr>
          <w:rFonts w:ascii="Times New Roman" w:hAnsi="Times New Roman" w:cs="Times New Roman"/>
        </w:rPr>
        <w:t>En-am 32</w:t>
      </w:r>
    </w:p>
  </w:footnote>
  <w:footnote w:id="10">
    <w:p w:rsidR="00180A7D" w:rsidRPr="00180A7D" w:rsidRDefault="00180A7D" w:rsidP="00180A7D">
      <w:pPr>
        <w:rPr>
          <w:rFonts w:ascii="Times New Roman" w:hAnsi="Times New Roman" w:cs="Times New Roman"/>
        </w:rPr>
      </w:pPr>
      <w:r>
        <w:rPr>
          <w:rStyle w:val="DipnotBavurusu"/>
          <w:sz w:val="20"/>
          <w:szCs w:val="20"/>
        </w:rPr>
        <w:footnoteRef/>
      </w:r>
      <w:r>
        <w:t xml:space="preserve"> </w:t>
      </w:r>
      <w:r w:rsidRPr="00180A7D">
        <w:rPr>
          <w:rFonts w:ascii="Times New Roman" w:hAnsi="Times New Roman" w:cs="Times New Roman"/>
          <w:sz w:val="20"/>
          <w:szCs w:val="20"/>
        </w:rPr>
        <w:t>Riyazü’s-Salihin, Hadis No: 464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C3851"/>
    <w:rsid w:val="0002272A"/>
    <w:rsid w:val="000E0519"/>
    <w:rsid w:val="00180A7D"/>
    <w:rsid w:val="00182854"/>
    <w:rsid w:val="002D3998"/>
    <w:rsid w:val="00453CD8"/>
    <w:rsid w:val="005D5F5B"/>
    <w:rsid w:val="006C7F41"/>
    <w:rsid w:val="0071238A"/>
    <w:rsid w:val="0082747E"/>
    <w:rsid w:val="0092753D"/>
    <w:rsid w:val="00973EFD"/>
    <w:rsid w:val="00AD6A6A"/>
    <w:rsid w:val="00B70FED"/>
    <w:rsid w:val="00BC3851"/>
    <w:rsid w:val="00C647D6"/>
    <w:rsid w:val="00D247E0"/>
    <w:rsid w:val="00DC308F"/>
    <w:rsid w:val="00F97445"/>
    <w:rsid w:val="00FA26EC"/>
    <w:rsid w:val="00FE60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3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F97445"/>
    <w:rPr>
      <w:i/>
      <w:iCs/>
    </w:rPr>
  </w:style>
  <w:style w:type="paragraph" w:styleId="DipnotMetni">
    <w:name w:val="footnote text"/>
    <w:basedOn w:val="Normal"/>
    <w:link w:val="DipnotMetniChar"/>
    <w:uiPriority w:val="99"/>
    <w:semiHidden/>
    <w:unhideWhenUsed/>
    <w:rsid w:val="00F9744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97445"/>
    <w:rPr>
      <w:sz w:val="20"/>
      <w:szCs w:val="20"/>
    </w:rPr>
  </w:style>
  <w:style w:type="character" w:styleId="DipnotBavurusu">
    <w:name w:val="footnote reference"/>
    <w:basedOn w:val="VarsaylanParagrafYazTipi"/>
    <w:uiPriority w:val="99"/>
    <w:semiHidden/>
    <w:unhideWhenUsed/>
    <w:rsid w:val="00F9744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B7F68-3024-4CF1-B53D-303DD51F7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1094</Words>
  <Characters>6238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4</cp:revision>
  <dcterms:created xsi:type="dcterms:W3CDTF">2023-02-20T07:13:00Z</dcterms:created>
  <dcterms:modified xsi:type="dcterms:W3CDTF">2023-02-20T11:53:00Z</dcterms:modified>
</cp:coreProperties>
</file>