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1E0" w:rsidRPr="001D22EA" w:rsidRDefault="006111E5" w:rsidP="001D22EA">
      <w:pPr>
        <w:jc w:val="center"/>
        <w:rPr>
          <w:rFonts w:ascii="Times New Roman" w:hAnsi="Times New Roman" w:cs="Times New Roman"/>
          <w:sz w:val="28"/>
          <w:szCs w:val="28"/>
        </w:rPr>
      </w:pPr>
      <w:r w:rsidRPr="001D22EA">
        <w:rPr>
          <w:rFonts w:ascii="Times New Roman" w:hAnsi="Times New Roman" w:cs="Times New Roman"/>
          <w:sz w:val="28"/>
          <w:szCs w:val="28"/>
        </w:rPr>
        <w:t>HZ. ZEYNEP’İN VEFATI VE İBRAHİM’İN DOĞUMU</w:t>
      </w:r>
    </w:p>
    <w:p w:rsidR="006111E5" w:rsidRPr="001D22EA" w:rsidRDefault="006111E5">
      <w:pPr>
        <w:rPr>
          <w:rFonts w:ascii="Times New Roman" w:hAnsi="Times New Roman" w:cs="Times New Roman"/>
        </w:rPr>
      </w:pPr>
      <w:r w:rsidRPr="001D22EA">
        <w:rPr>
          <w:rFonts w:ascii="Times New Roman" w:hAnsi="Times New Roman" w:cs="Times New Roman"/>
        </w:rPr>
        <w:t xml:space="preserve">Değerli Müslümanlar: </w:t>
      </w:r>
    </w:p>
    <w:p w:rsidR="006111E5" w:rsidRPr="001D22EA" w:rsidRDefault="006111E5">
      <w:pPr>
        <w:rPr>
          <w:rFonts w:ascii="Times New Roman" w:hAnsi="Times New Roman" w:cs="Times New Roman"/>
        </w:rPr>
      </w:pPr>
      <w:r w:rsidRPr="001D22EA">
        <w:rPr>
          <w:rFonts w:ascii="Times New Roman" w:hAnsi="Times New Roman" w:cs="Times New Roman"/>
        </w:rPr>
        <w:t>Her Müslüman’ın gücü nispetince tebliğ yapması üzerine farzdır. Bu görev sırasında karşılaşacağımız her zorlukta amel defterimize ecir olarak yazılacaktır. Tebliğ sırasında yaşanan imtihanın en ağırlarını peygamberler yaşamıştır. Nitekim işlediğimiz dersimizde Allah Resulü s.a.v’ in en zor imtihanlarla karşı karşıya kaldığını gördük. Son dersimizde Mekke’nin fethi ile başlayıp Huneyn ile devam eden bir imtihan silsilesinden bahsetmiştik. Bu iki zaferin muştusu ile Medine’ye dönen Allah Resulü yine bir imtihan vesilesi olan kızı Zeynep’in ölüm acısı ile sarsıldı.</w:t>
      </w:r>
    </w:p>
    <w:p w:rsidR="006111E5" w:rsidRPr="001D22EA" w:rsidRDefault="006111E5">
      <w:pPr>
        <w:rPr>
          <w:rFonts w:ascii="Times New Roman" w:hAnsi="Times New Roman" w:cs="Times New Roman"/>
        </w:rPr>
      </w:pPr>
      <w:r w:rsidRPr="001D22EA">
        <w:rPr>
          <w:rFonts w:ascii="Times New Roman" w:hAnsi="Times New Roman" w:cs="Times New Roman"/>
        </w:rPr>
        <w:t>Daha önce kızları Rukiye ve Ümmügülsüm’ü toprağa veren Allah Resulü şimdi kızı Zeynep’in ölüm haberi ile mahzun olmuştu.</w:t>
      </w:r>
    </w:p>
    <w:p w:rsidR="006111E5" w:rsidRPr="001D22EA" w:rsidRDefault="006111E5">
      <w:pPr>
        <w:rPr>
          <w:rFonts w:ascii="Times New Roman" w:hAnsi="Times New Roman" w:cs="Times New Roman"/>
        </w:rPr>
      </w:pPr>
      <w:r w:rsidRPr="001D22EA">
        <w:rPr>
          <w:rFonts w:ascii="Times New Roman" w:hAnsi="Times New Roman" w:cs="Times New Roman"/>
        </w:rPr>
        <w:t>Zeynep’in hayatına baktığımız zaman onunda babasına benzer zorlu bir hayatı olmuştu. Bedir savaşında Müslümanlara esir düşen kocası Ebul As’ı kurtarmak için tek maddi karşılığı olan annesi Hz. Hatice’nin ona hediye etti gerdanlığı göndermişti. Sahabe efendilerimizin kabulü ile gerdanlığı kızına geri gönderen Allah Resulü s.a.v Ebul As’den kızı Zeynep’i Medine’ye göndermesi karşılığında onu serbest bırakmıştı. Medine’ye yola çıkan Zeynep’in önünü Huveyris ve Habbâr adında iki müşrik keserek mızrakla devesini vurmuş ve Zeynep’in deveden düşmesine sebep olmuşlardı.</w:t>
      </w:r>
    </w:p>
    <w:p w:rsidR="00DC0BA0" w:rsidRPr="001D22EA" w:rsidRDefault="006111E5">
      <w:pPr>
        <w:rPr>
          <w:rFonts w:ascii="Times New Roman" w:hAnsi="Times New Roman" w:cs="Times New Roman"/>
        </w:rPr>
      </w:pPr>
      <w:r w:rsidRPr="001D22EA">
        <w:rPr>
          <w:rFonts w:ascii="Times New Roman" w:hAnsi="Times New Roman" w:cs="Times New Roman"/>
        </w:rPr>
        <w:t xml:space="preserve">Korku ve düşmenin etkisi </w:t>
      </w:r>
      <w:r w:rsidR="00DC0BA0" w:rsidRPr="001D22EA">
        <w:rPr>
          <w:rFonts w:ascii="Times New Roman" w:hAnsi="Times New Roman" w:cs="Times New Roman"/>
        </w:rPr>
        <w:t xml:space="preserve">ile karnındaki evladını kaybetmiş ve de sakat kalmıştı. Bu yaşadığı durum neticesinde ömrü boyu acı çekmiş bir türlü hastalığı geçmemişti. </w:t>
      </w:r>
    </w:p>
    <w:p w:rsidR="00DC0BA0" w:rsidRPr="001D22EA" w:rsidRDefault="00DC0BA0">
      <w:pPr>
        <w:rPr>
          <w:rFonts w:ascii="Times New Roman" w:hAnsi="Times New Roman" w:cs="Times New Roman"/>
        </w:rPr>
      </w:pPr>
      <w:r w:rsidRPr="001D22EA">
        <w:rPr>
          <w:rFonts w:ascii="Times New Roman" w:hAnsi="Times New Roman" w:cs="Times New Roman"/>
        </w:rPr>
        <w:t>Allah Resulü s.a.v bir yandan kızının vefatı ile hüzünlenirken, bir yandan da Allah’ın ona lütfü ile sevinmişti. Davet mektubuna muhatap olanlardan biri olan Mısır kralı Mukavvıs tarafından kendisine gönderilen Maria annemizden Allah Resulü s.a.v’ in İbrahim adında bir evladı dünyaya gelmişti.</w:t>
      </w:r>
    </w:p>
    <w:p w:rsidR="00DC0BA0" w:rsidRPr="001D22EA" w:rsidRDefault="00DC0BA0">
      <w:pPr>
        <w:rPr>
          <w:rFonts w:ascii="Times New Roman" w:hAnsi="Times New Roman" w:cs="Times New Roman"/>
        </w:rPr>
      </w:pPr>
      <w:r w:rsidRPr="001D22EA">
        <w:rPr>
          <w:rFonts w:ascii="Times New Roman" w:hAnsi="Times New Roman" w:cs="Times New Roman"/>
        </w:rPr>
        <w:t>Bu haber üzerine Allah Resulü s.a.v çok sevinmiş, fakirlere sadaka dağıtmış ve evladına süt anneler tutmuştu.</w:t>
      </w:r>
    </w:p>
    <w:p w:rsidR="00DC0BA0" w:rsidRPr="001D22EA" w:rsidRDefault="00DC0BA0">
      <w:pPr>
        <w:rPr>
          <w:rFonts w:ascii="Times New Roman" w:hAnsi="Times New Roman" w:cs="Times New Roman"/>
        </w:rPr>
      </w:pPr>
      <w:r w:rsidRPr="001D22EA">
        <w:rPr>
          <w:rFonts w:ascii="Times New Roman" w:hAnsi="Times New Roman" w:cs="Times New Roman"/>
        </w:rPr>
        <w:t>İbrahim masum bakışlı ve tebessüm saçan bir çehreye sahipti. Çocuk sevgisi Allah Resulü s.a.v’ i çok mesut etmişti. Sonuç olarak oda bir insan ve beşerdi.</w:t>
      </w:r>
    </w:p>
    <w:p w:rsidR="00DC0BA0" w:rsidRPr="001D22EA" w:rsidRDefault="00DC0BA0">
      <w:pPr>
        <w:rPr>
          <w:rFonts w:ascii="Times New Roman" w:hAnsi="Times New Roman" w:cs="Times New Roman"/>
        </w:rPr>
      </w:pPr>
      <w:r w:rsidRPr="001D22EA">
        <w:rPr>
          <w:rFonts w:ascii="Times New Roman" w:hAnsi="Times New Roman" w:cs="Times New Roman"/>
        </w:rPr>
        <w:lastRenderedPageBreak/>
        <w:t xml:space="preserve">Hal böyle iken Allah Resulünün çocuk sevgisi ve eşleri arasındaki kıskançlık bir başka probleme yol açtı. İlk olarak Hz. Zeynep’in hanesinde fazla kalması ve orada bal şerbeti içmesi ve bunun neticesinde Hz. Aişe ile Hafsa’nın antlaşıp </w:t>
      </w:r>
      <w:r w:rsidR="00ED2FDC" w:rsidRPr="001D22EA">
        <w:rPr>
          <w:rFonts w:ascii="Times New Roman" w:hAnsi="Times New Roman" w:cs="Times New Roman"/>
        </w:rPr>
        <w:t xml:space="preserve"> Hz. Hafsa’ya geldiği bir gün</w:t>
      </w:r>
      <w:r w:rsidRPr="001D22EA">
        <w:rPr>
          <w:rFonts w:ascii="Times New Roman" w:hAnsi="Times New Roman" w:cs="Times New Roman"/>
        </w:rPr>
        <w:t xml:space="preserve">“ Ya Resulallah sen megafir kokuyorsun “ diyerek bal yediğini ima etmeleri üzerine Allah Resulü s.a.v bal yememeye yemin etmesi </w:t>
      </w:r>
      <w:r w:rsidR="00ED2FDC" w:rsidRPr="001D22EA">
        <w:rPr>
          <w:rFonts w:ascii="Times New Roman" w:hAnsi="Times New Roman" w:cs="Times New Roman"/>
        </w:rPr>
        <w:t xml:space="preserve">ve sonrasında kendisine verdiği sırrı saklamasını istediği halde bu sırro Hz. Aişeye vermesi </w:t>
      </w:r>
      <w:r w:rsidRPr="001D22EA">
        <w:rPr>
          <w:rFonts w:ascii="Times New Roman" w:hAnsi="Times New Roman" w:cs="Times New Roman"/>
        </w:rPr>
        <w:t xml:space="preserve">ile birlikte Allah c.c’den uyarı gelmesi </w:t>
      </w:r>
      <w:r w:rsidR="00ED2FDC" w:rsidRPr="001D22EA">
        <w:rPr>
          <w:rFonts w:ascii="Times New Roman" w:hAnsi="Times New Roman" w:cs="Times New Roman"/>
        </w:rPr>
        <w:t xml:space="preserve">sonrasında </w:t>
      </w:r>
      <w:r w:rsidRPr="001D22EA">
        <w:rPr>
          <w:rFonts w:ascii="Times New Roman" w:hAnsi="Times New Roman" w:cs="Times New Roman"/>
        </w:rPr>
        <w:t>başlayan zorlu bir imtihanla karşı karşıya kalmışlardır.</w:t>
      </w:r>
    </w:p>
    <w:p w:rsidR="00D60B33" w:rsidRPr="001D22EA" w:rsidRDefault="00DC0BA0">
      <w:pPr>
        <w:rPr>
          <w:rFonts w:ascii="Times New Roman" w:hAnsi="Times New Roman" w:cs="Times New Roman"/>
        </w:rPr>
      </w:pPr>
      <w:r w:rsidRPr="001D22EA">
        <w:rPr>
          <w:rFonts w:ascii="Times New Roman" w:hAnsi="Times New Roman" w:cs="Times New Roman"/>
        </w:rPr>
        <w:t xml:space="preserve">Not: megafir Mekke ve çevresinde arıların bal aldığı </w:t>
      </w:r>
      <w:r w:rsidR="00ED2FDC" w:rsidRPr="001D22EA">
        <w:rPr>
          <w:rFonts w:ascii="Times New Roman" w:hAnsi="Times New Roman" w:cs="Times New Roman"/>
        </w:rPr>
        <w:t>kokusu hoş olmayan</w:t>
      </w:r>
      <w:r w:rsidRPr="001D22EA">
        <w:rPr>
          <w:rFonts w:ascii="Times New Roman" w:hAnsi="Times New Roman" w:cs="Times New Roman"/>
        </w:rPr>
        <w:t xml:space="preserve"> bir </w:t>
      </w:r>
      <w:r w:rsidR="00D60B33" w:rsidRPr="001D22EA">
        <w:rPr>
          <w:rFonts w:ascii="Times New Roman" w:hAnsi="Times New Roman" w:cs="Times New Roman"/>
        </w:rPr>
        <w:t>tür bitkidir.</w:t>
      </w:r>
    </w:p>
    <w:p w:rsidR="001A1D18" w:rsidRPr="001D22EA" w:rsidRDefault="001A1D18" w:rsidP="001A1D18">
      <w:pPr>
        <w:autoSpaceDE w:val="0"/>
        <w:autoSpaceDN w:val="0"/>
        <w:adjustRightInd w:val="0"/>
        <w:jc w:val="right"/>
        <w:rPr>
          <w:rFonts w:ascii="Times New Roman" w:hAnsi="Times New Roman" w:cs="Times New Roman"/>
          <w:sz w:val="28"/>
          <w:szCs w:val="28"/>
          <w:lang/>
        </w:rPr>
      </w:pPr>
      <w:r w:rsidRPr="001D22EA">
        <w:rPr>
          <w:rFonts w:ascii="Times New Roman" w:hAnsi="Times New Roman" w:cs="Times New Roman"/>
          <w:sz w:val="28"/>
          <w:szCs w:val="28"/>
          <w:rtl/>
        </w:rPr>
        <w:t>يَٓا اَيُّهَا النَّبِيُّ لِمَ تُحَرِّمُ مَٓا اَحَلَّ اللّٰهُ لَكَۚ تَبْتَغ۪ي مَرْضَاتَ اَزْوَاجِكَۜ وَاللّٰهُ غَفُورٌ رَح</w:t>
      </w:r>
    </w:p>
    <w:p w:rsidR="001A1D18" w:rsidRPr="001D22EA" w:rsidRDefault="001A1D18" w:rsidP="001A1D18">
      <w:pPr>
        <w:rPr>
          <w:rFonts w:ascii="Times New Roman" w:hAnsi="Times New Roman" w:cs="Times New Roman"/>
        </w:rPr>
      </w:pPr>
      <w:r w:rsidRPr="001D22EA">
        <w:rPr>
          <w:rFonts w:ascii="Times New Roman" w:hAnsi="Times New Roman" w:cs="Times New Roman"/>
        </w:rPr>
        <w:t>Ey peygamber! Eşlerinin rızasını arayarak, Allah’ın sana helâl kıldığı şeyi niçin sen kendine haram ediyorsun? Allah çok bağışlayandır, çok merhamet edendir.</w:t>
      </w:r>
      <w:r w:rsidRPr="001D22EA">
        <w:rPr>
          <w:rStyle w:val="DipnotBavurusu"/>
          <w:rFonts w:ascii="Times New Roman" w:hAnsi="Times New Roman" w:cs="Times New Roman"/>
        </w:rPr>
        <w:footnoteReference w:id="2"/>
      </w:r>
    </w:p>
    <w:p w:rsidR="00ED2FDC" w:rsidRPr="001D22EA" w:rsidRDefault="00ED2FDC" w:rsidP="001A1D18">
      <w:pPr>
        <w:rPr>
          <w:rFonts w:ascii="Times New Roman" w:hAnsi="Times New Roman" w:cs="Times New Roman"/>
        </w:rPr>
      </w:pPr>
      <w:r w:rsidRPr="001D22EA">
        <w:rPr>
          <w:rFonts w:ascii="Times New Roman" w:hAnsi="Times New Roman" w:cs="Times New Roman"/>
        </w:rPr>
        <w:t>Hz. Zeynep ve Hz. Aişe arasındaki çekişmeye Hafsa validemizinde ortak olması ile birlikte Allah Resulü onlara bir ay boyunca yaklaşmayacağı üzerine yemin etmiştir ki, bu fıkıhta “İla” diye ifade edilen hususu ortaya koymaktadır.</w:t>
      </w:r>
    </w:p>
    <w:p w:rsidR="00ED2FDC" w:rsidRPr="001D22EA" w:rsidRDefault="00ED2FDC" w:rsidP="001A1D18">
      <w:pPr>
        <w:rPr>
          <w:rFonts w:ascii="Times New Roman" w:hAnsi="Times New Roman" w:cs="Times New Roman"/>
        </w:rPr>
      </w:pPr>
      <w:r w:rsidRPr="001D22EA">
        <w:rPr>
          <w:rFonts w:ascii="Times New Roman" w:hAnsi="Times New Roman" w:cs="Times New Roman"/>
        </w:rPr>
        <w:t>Bu çekişmeye Karşılık Rabbimiz Allah Resulüne hanımlarını boşama izni veren şu ayeti inzal etmiştir:</w:t>
      </w:r>
    </w:p>
    <w:p w:rsidR="00ED2FDC" w:rsidRPr="001D22EA" w:rsidRDefault="00ED2FDC" w:rsidP="001A1D18">
      <w:pPr>
        <w:rPr>
          <w:rFonts w:ascii="Times New Roman" w:hAnsi="Times New Roman" w:cs="Times New Roman"/>
        </w:rPr>
      </w:pPr>
      <w:r w:rsidRPr="001D22EA">
        <w:rPr>
          <w:rFonts w:ascii="Times New Roman" w:hAnsi="Times New Roman" w:cs="Times New Roman"/>
        </w:rPr>
        <w:t xml:space="preserve">"Hani Peygamber, hanımlarından birine gizlice bir söz söylemişti. Hanımı bu sözü açığa vurunca Allah da peygamberine sırrının açıklandığını bildirdi. Sonra Peygamber o hanımına, açığa vurmuş olduğu şeyin bir kısmını bildirdi, bir kısmını da yüzüne vurmadı. Ona durumu böylece anlatınca, hanımı 'Bunu sana kim bildirdi?' diye sordu. Peygamber de 'Her şeyi hakkıyla bilen ve her şeyden hakkıyla haberdar olan Allah bildirdi.' diye cevap verdi." </w:t>
      </w:r>
      <w:r w:rsidRPr="001D22EA">
        <w:rPr>
          <w:rStyle w:val="DipnotBavurusu"/>
          <w:rFonts w:ascii="Times New Roman" w:hAnsi="Times New Roman" w:cs="Times New Roman"/>
        </w:rPr>
        <w:footnoteReference w:id="3"/>
      </w:r>
    </w:p>
    <w:p w:rsidR="00ED2FDC" w:rsidRPr="001D22EA" w:rsidRDefault="00ED2FDC" w:rsidP="001A1D18">
      <w:pPr>
        <w:rPr>
          <w:rFonts w:ascii="Times New Roman" w:hAnsi="Times New Roman" w:cs="Times New Roman"/>
        </w:rPr>
      </w:pPr>
      <w:r w:rsidRPr="001D22EA">
        <w:rPr>
          <w:rFonts w:ascii="Times New Roman" w:hAnsi="Times New Roman" w:cs="Times New Roman"/>
        </w:rPr>
        <w:t xml:space="preserve">Allah Resulü s.a.v bu olaylar üzerine Kâbe’de meşrebe denilen yerde kalmaya başlaması ile ashap arasında Allah Resulünün eşlerini boşadığına dair yayılan haber sonrasında Hz. Ömer olayın aslını öğrenmek için geldiğinde Peygamberin suratında çıkan hasır izi sebebi ile ağlamış kayser, kisra gibi örneklerle Allah </w:t>
      </w:r>
      <w:r w:rsidRPr="001D22EA">
        <w:rPr>
          <w:rFonts w:ascii="Times New Roman" w:hAnsi="Times New Roman" w:cs="Times New Roman"/>
        </w:rPr>
        <w:lastRenderedPageBreak/>
        <w:t>Resulünün hayatını karşılaştırmaya kalktığında Allah Resulü şu ifadeyi kullanmıştır:</w:t>
      </w:r>
    </w:p>
    <w:p w:rsidR="00ED2FDC" w:rsidRPr="001D22EA" w:rsidRDefault="00ED2FDC" w:rsidP="001A1D18">
      <w:pPr>
        <w:rPr>
          <w:rFonts w:ascii="Times New Roman" w:hAnsi="Times New Roman" w:cs="Times New Roman"/>
        </w:rPr>
      </w:pPr>
      <w:r w:rsidRPr="001D22EA">
        <w:rPr>
          <w:rFonts w:ascii="Times New Roman" w:hAnsi="Times New Roman" w:cs="Times New Roman"/>
        </w:rPr>
        <w:t>“ İstemez misin ey Ömer dünya onların ahret bizim olsun”</w:t>
      </w:r>
    </w:p>
    <w:p w:rsidR="00ED2FDC" w:rsidRPr="001D22EA" w:rsidRDefault="00ED2FDC" w:rsidP="001A1D18">
      <w:pPr>
        <w:rPr>
          <w:rFonts w:ascii="Times New Roman" w:hAnsi="Times New Roman" w:cs="Times New Roman"/>
        </w:rPr>
      </w:pPr>
      <w:r w:rsidRPr="001D22EA">
        <w:rPr>
          <w:rFonts w:ascii="Times New Roman" w:hAnsi="Times New Roman" w:cs="Times New Roman"/>
        </w:rPr>
        <w:t>Birde olaylara bakarak şu kanıda uyanmamalı:</w:t>
      </w:r>
    </w:p>
    <w:p w:rsidR="00ED2FDC" w:rsidRPr="001D22EA" w:rsidRDefault="00ED2FDC" w:rsidP="001A1D18">
      <w:pPr>
        <w:rPr>
          <w:rFonts w:ascii="Times New Roman" w:hAnsi="Times New Roman" w:cs="Times New Roman"/>
        </w:rPr>
      </w:pPr>
      <w:r w:rsidRPr="001D22EA">
        <w:rPr>
          <w:rFonts w:ascii="Times New Roman" w:hAnsi="Times New Roman" w:cs="Times New Roman"/>
        </w:rPr>
        <w:t>Nasıl olurda Peygamber eşleri böyle yapar?</w:t>
      </w:r>
    </w:p>
    <w:p w:rsidR="00ED2FDC" w:rsidRPr="001D22EA" w:rsidRDefault="00ED2FDC" w:rsidP="001A1D18">
      <w:pPr>
        <w:rPr>
          <w:rFonts w:ascii="Times New Roman" w:hAnsi="Times New Roman" w:cs="Times New Roman"/>
        </w:rPr>
      </w:pPr>
      <w:r w:rsidRPr="001D22EA">
        <w:rPr>
          <w:rFonts w:ascii="Times New Roman" w:hAnsi="Times New Roman" w:cs="Times New Roman"/>
        </w:rPr>
        <w:t>Sonuç olarak hepsi birer insan ve beşer. Aynı zamanda yaratılış itibari ile kadın’ın fıtratını taşımaktalar. Bu noktada hepsi bizler için birer örnek durumundadır.</w:t>
      </w:r>
    </w:p>
    <w:p w:rsidR="00ED2FDC" w:rsidRPr="001D22EA" w:rsidRDefault="00ED2FDC" w:rsidP="001A1D18">
      <w:pPr>
        <w:rPr>
          <w:rFonts w:ascii="Times New Roman" w:hAnsi="Times New Roman" w:cs="Times New Roman"/>
        </w:rPr>
      </w:pPr>
      <w:r w:rsidRPr="001D22EA">
        <w:rPr>
          <w:rFonts w:ascii="Times New Roman" w:hAnsi="Times New Roman" w:cs="Times New Roman"/>
        </w:rPr>
        <w:t>Bize düşen aile kurumunu ayakta tutmak ve olaylar karşısında metanetimizi muhafaza etmektir.</w:t>
      </w:r>
    </w:p>
    <w:p w:rsidR="00ED2FDC" w:rsidRPr="001D22EA" w:rsidRDefault="001D22EA" w:rsidP="001A1D18">
      <w:pPr>
        <w:rPr>
          <w:rFonts w:ascii="Times New Roman" w:hAnsi="Times New Roman" w:cs="Times New Roman"/>
        </w:rPr>
      </w:pPr>
      <w:r w:rsidRPr="001D22EA">
        <w:rPr>
          <w:rFonts w:ascii="Times New Roman" w:hAnsi="Times New Roman" w:cs="Times New Roman"/>
        </w:rPr>
        <w:t>Az bir sıkıntıda soluğu mahkemede alan bizler Allah Resulünün karşılaştığı durumları iyi okuması gerekir.</w:t>
      </w:r>
    </w:p>
    <w:p w:rsidR="001D22EA" w:rsidRPr="001D22EA" w:rsidRDefault="001D22EA" w:rsidP="001A1D18">
      <w:pPr>
        <w:rPr>
          <w:rFonts w:ascii="Times New Roman" w:hAnsi="Times New Roman" w:cs="Times New Roman"/>
        </w:rPr>
      </w:pPr>
      <w:r w:rsidRPr="001D22EA">
        <w:rPr>
          <w:rFonts w:ascii="Times New Roman" w:hAnsi="Times New Roman" w:cs="Times New Roman"/>
        </w:rPr>
        <w:t>Bu noktada kadınların yaratış açısından daha hassas varlıklar olduğunun unutulmaması gerekiyor.</w:t>
      </w:r>
    </w:p>
    <w:p w:rsidR="001D22EA" w:rsidRPr="001D22EA" w:rsidRDefault="001D22EA" w:rsidP="001A1D18">
      <w:pPr>
        <w:rPr>
          <w:rFonts w:ascii="Times New Roman" w:hAnsi="Times New Roman" w:cs="Times New Roman"/>
        </w:rPr>
      </w:pPr>
      <w:r w:rsidRPr="001D22EA">
        <w:rPr>
          <w:rFonts w:ascii="Times New Roman" w:hAnsi="Times New Roman" w:cs="Times New Roman"/>
        </w:rPr>
        <w:t>Bize düşen aile yaşantımızı Kuran ve Sünnet ışığında dizayn etmek ve onu yaşanması için mücadele etmektir.</w:t>
      </w:r>
    </w:p>
    <w:p w:rsidR="00ED2FDC" w:rsidRPr="001D22EA" w:rsidRDefault="00ED2FDC" w:rsidP="001A1D18">
      <w:pPr>
        <w:rPr>
          <w:rFonts w:ascii="Times New Roman" w:hAnsi="Times New Roman" w:cs="Times New Roman"/>
        </w:rPr>
      </w:pPr>
    </w:p>
    <w:p w:rsidR="001A1D18" w:rsidRPr="001D22EA" w:rsidRDefault="001A1D18" w:rsidP="001A1D18">
      <w:pPr>
        <w:rPr>
          <w:rFonts w:ascii="Times New Roman" w:hAnsi="Times New Roman" w:cs="Times New Roman"/>
        </w:rPr>
      </w:pPr>
    </w:p>
    <w:p w:rsidR="00DC0BA0" w:rsidRPr="001D22EA" w:rsidRDefault="00DC0BA0">
      <w:pPr>
        <w:rPr>
          <w:rFonts w:ascii="Times New Roman" w:hAnsi="Times New Roman" w:cs="Times New Roman"/>
        </w:rPr>
      </w:pPr>
      <w:r w:rsidRPr="001D22EA">
        <w:rPr>
          <w:rFonts w:ascii="Times New Roman" w:hAnsi="Times New Roman" w:cs="Times New Roman"/>
        </w:rPr>
        <w:t xml:space="preserve"> </w:t>
      </w:r>
    </w:p>
    <w:p w:rsidR="00DC0BA0" w:rsidRPr="001D22EA" w:rsidRDefault="00DC0BA0">
      <w:pPr>
        <w:rPr>
          <w:rFonts w:ascii="Times New Roman" w:hAnsi="Times New Roman" w:cs="Times New Roman"/>
        </w:rPr>
      </w:pPr>
    </w:p>
    <w:p w:rsidR="006111E5" w:rsidRPr="001D22EA" w:rsidRDefault="006111E5">
      <w:pPr>
        <w:rPr>
          <w:rFonts w:ascii="Times New Roman" w:hAnsi="Times New Roman" w:cs="Times New Roman"/>
        </w:rPr>
      </w:pPr>
    </w:p>
    <w:sectPr w:rsidR="006111E5" w:rsidRPr="001D22EA" w:rsidSect="006111E5">
      <w:pgSz w:w="16838" w:h="11906" w:orient="landscape"/>
      <w:pgMar w:top="567" w:right="953" w:bottom="567" w:left="567"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4060" w:rsidRDefault="00E94060" w:rsidP="001A1D18">
      <w:pPr>
        <w:spacing w:after="0" w:line="240" w:lineRule="auto"/>
      </w:pPr>
      <w:r>
        <w:separator/>
      </w:r>
    </w:p>
  </w:endnote>
  <w:endnote w:type="continuationSeparator" w:id="1">
    <w:p w:rsidR="00E94060" w:rsidRDefault="00E94060" w:rsidP="001A1D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4060" w:rsidRDefault="00E94060" w:rsidP="001A1D18">
      <w:pPr>
        <w:spacing w:after="0" w:line="240" w:lineRule="auto"/>
      </w:pPr>
      <w:r>
        <w:separator/>
      </w:r>
    </w:p>
  </w:footnote>
  <w:footnote w:type="continuationSeparator" w:id="1">
    <w:p w:rsidR="00E94060" w:rsidRDefault="00E94060" w:rsidP="001A1D18">
      <w:pPr>
        <w:spacing w:after="0" w:line="240" w:lineRule="auto"/>
      </w:pPr>
      <w:r>
        <w:continuationSeparator/>
      </w:r>
    </w:p>
  </w:footnote>
  <w:footnote w:id="2">
    <w:p w:rsidR="001A1D18" w:rsidRDefault="001A1D18">
      <w:pPr>
        <w:pStyle w:val="DipnotMetni"/>
      </w:pPr>
      <w:r>
        <w:rPr>
          <w:rStyle w:val="DipnotBavurusu"/>
        </w:rPr>
        <w:footnoteRef/>
      </w:r>
      <w:r>
        <w:t xml:space="preserve"> Tahrim 1</w:t>
      </w:r>
    </w:p>
  </w:footnote>
  <w:footnote w:id="3">
    <w:p w:rsidR="00ED2FDC" w:rsidRDefault="00ED2FDC">
      <w:pPr>
        <w:pStyle w:val="DipnotMetni"/>
      </w:pPr>
      <w:r>
        <w:rPr>
          <w:rStyle w:val="DipnotBavurusu"/>
        </w:rPr>
        <w:footnoteRef/>
      </w:r>
      <w:r>
        <w:t xml:space="preserve"> Tahrim 3</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6111E5"/>
    <w:rsid w:val="001A1D18"/>
    <w:rsid w:val="001D22EA"/>
    <w:rsid w:val="002D3998"/>
    <w:rsid w:val="004B307D"/>
    <w:rsid w:val="006111E5"/>
    <w:rsid w:val="00B70FED"/>
    <w:rsid w:val="00D60B33"/>
    <w:rsid w:val="00DC0BA0"/>
    <w:rsid w:val="00E94060"/>
    <w:rsid w:val="00ED2FDC"/>
    <w:rsid w:val="00F61B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B3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1A1D18"/>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A1D18"/>
    <w:rPr>
      <w:sz w:val="20"/>
      <w:szCs w:val="20"/>
    </w:rPr>
  </w:style>
  <w:style w:type="character" w:styleId="DipnotBavurusu">
    <w:name w:val="footnote reference"/>
    <w:basedOn w:val="VarsaylanParagrafYazTipi"/>
    <w:uiPriority w:val="99"/>
    <w:semiHidden/>
    <w:unhideWhenUsed/>
    <w:rsid w:val="001A1D18"/>
    <w:rPr>
      <w:vertAlign w:val="superscript"/>
    </w:rPr>
  </w:style>
  <w:style w:type="character" w:styleId="Gl">
    <w:name w:val="Strong"/>
    <w:basedOn w:val="VarsaylanParagrafYazTipi"/>
    <w:uiPriority w:val="22"/>
    <w:qFormat/>
    <w:rsid w:val="00ED2FDC"/>
    <w:rPr>
      <w:b/>
      <w:bCs/>
    </w:rPr>
  </w:style>
  <w:style w:type="character" w:styleId="Vurgu">
    <w:name w:val="Emphasis"/>
    <w:basedOn w:val="VarsaylanParagrafYazTipi"/>
    <w:uiPriority w:val="20"/>
    <w:qFormat/>
    <w:rsid w:val="00ED2FDC"/>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90794-C1A1-46A2-B35A-9C647EF6A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2</Pages>
  <Words>731</Words>
  <Characters>4172</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2</cp:revision>
  <dcterms:created xsi:type="dcterms:W3CDTF">2023-05-17T10:44:00Z</dcterms:created>
  <dcterms:modified xsi:type="dcterms:W3CDTF">2023-05-17T18:19:00Z</dcterms:modified>
</cp:coreProperties>
</file>